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DDB6CEB" id="Rett linje 4" o:spid="_x0000_s1026" alt="&quot;&quot;"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553FD55D"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9A0A1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553FD55D"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9A0A12">
                        <w:rPr>
                          <w:rFonts w:ascii="Arial" w:hAnsi="Arial" w:cs="Arial"/>
                          <w:sz w:val="36"/>
                        </w:rPr>
                        <w:t>6</w:t>
                      </w:r>
                    </w:p>
                  </w:txbxContent>
                </v:textbox>
                <w10:anchorlock/>
              </v:rect>
            </w:pict>
          </mc:Fallback>
        </mc:AlternateContent>
      </w:r>
    </w:p>
    <w:p w14:paraId="78E2C352" w14:textId="790E6453" w:rsidR="00716F89" w:rsidRDefault="00716F89" w:rsidP="00980379"/>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C20396" w14:textId="77777777" w:rsidR="00BE0A98" w:rsidRPr="0055638D" w:rsidRDefault="00BE0A98" w:rsidP="00BE0A98">
                            <w:pPr>
                              <w:pStyle w:val="Tittelforside"/>
                              <w:rPr>
                                <w:color w:val="012A4C"/>
                              </w:rPr>
                            </w:pPr>
                            <w:r>
                              <w:rPr>
                                <w:color w:val="012A4C"/>
                              </w:rPr>
                              <w:t>Bilag til SSA-O</w:t>
                            </w:r>
                          </w:p>
                          <w:p w14:paraId="04F4AEB0" w14:textId="77777777" w:rsidR="00F248FC" w:rsidRPr="000652F1" w:rsidRDefault="00F248FC" w:rsidP="00F248FC">
                            <w:pPr>
                              <w:pStyle w:val="undertittel"/>
                              <w:rPr>
                                <w:color w:val="012A4C"/>
                                <w:sz w:val="32"/>
                                <w:szCs w:val="32"/>
                              </w:rPr>
                            </w:pPr>
                            <w:r>
                              <w:rPr>
                                <w:color w:val="012A4C"/>
                                <w:sz w:val="32"/>
                                <w:szCs w:val="32"/>
                              </w:rPr>
                              <w:t>Bilag til oppdragsavtalen</w:t>
                            </w:r>
                          </w:p>
                          <w:p w14:paraId="3F39A293" w14:textId="3EF62BA2" w:rsidR="00C1359E" w:rsidRPr="00757692" w:rsidRDefault="00C1359E" w:rsidP="00F248FC">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46C20396" w14:textId="77777777" w:rsidR="00BE0A98" w:rsidRPr="0055638D" w:rsidRDefault="00BE0A98" w:rsidP="00BE0A98">
                      <w:pPr>
                        <w:pStyle w:val="Tittelforside"/>
                        <w:rPr>
                          <w:color w:val="012A4C"/>
                        </w:rPr>
                      </w:pPr>
                      <w:r>
                        <w:rPr>
                          <w:color w:val="012A4C"/>
                        </w:rPr>
                        <w:t>Bilag til SSA-O</w:t>
                      </w:r>
                    </w:p>
                    <w:p w14:paraId="04F4AEB0" w14:textId="77777777" w:rsidR="00F248FC" w:rsidRPr="000652F1" w:rsidRDefault="00F248FC" w:rsidP="00F248FC">
                      <w:pPr>
                        <w:pStyle w:val="undertittel"/>
                        <w:rPr>
                          <w:color w:val="012A4C"/>
                          <w:sz w:val="32"/>
                          <w:szCs w:val="32"/>
                        </w:rPr>
                      </w:pPr>
                      <w:r>
                        <w:rPr>
                          <w:color w:val="012A4C"/>
                          <w:sz w:val="32"/>
                          <w:szCs w:val="32"/>
                        </w:rPr>
                        <w:t>Bilag til oppdragsavtalen</w:t>
                      </w:r>
                    </w:p>
                    <w:p w14:paraId="3F39A293" w14:textId="3EF62BA2" w:rsidR="00C1359E" w:rsidRPr="00757692" w:rsidRDefault="00C1359E" w:rsidP="00F248FC">
                      <w:pPr>
                        <w:pStyle w:val="undertittel"/>
                        <w:rPr>
                          <w:color w:val="012A4C"/>
                          <w:sz w:val="36"/>
                          <w:szCs w:val="36"/>
                        </w:rPr>
                      </w:pP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61C89D00" w:rsidR="00EC6897" w:rsidRPr="00564687" w:rsidRDefault="00EC6897" w:rsidP="00EC6897">
                            <w:pPr>
                              <w:pStyle w:val="undertittel2"/>
                            </w:pPr>
                            <w:r w:rsidRPr="00573648">
                              <w:t xml:space="preserve">Statens standardavtale </w:t>
                            </w:r>
                            <w:r w:rsidR="004B3714" w:rsidRPr="00573648">
                              <w:t xml:space="preserve">om </w:t>
                            </w:r>
                            <w:r w:rsidR="004B3714">
                              <w:t>konsulentoppdrag</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61C89D00" w:rsidR="00EC6897" w:rsidRPr="00564687" w:rsidRDefault="00EC6897" w:rsidP="00EC6897">
                      <w:pPr>
                        <w:pStyle w:val="undertittel2"/>
                      </w:pPr>
                      <w:r w:rsidRPr="00573648">
                        <w:t xml:space="preserve">Statens standardavtale </w:t>
                      </w:r>
                      <w:r w:rsidR="004B3714" w:rsidRPr="00573648">
                        <w:t xml:space="preserve">om </w:t>
                      </w:r>
                      <w:r w:rsidR="004B3714">
                        <w:t>konsulentoppdrag</w:t>
                      </w:r>
                    </w:p>
                  </w:txbxContent>
                </v:textbox>
                <w10:anchorlock/>
              </v:shape>
            </w:pict>
          </mc:Fallback>
        </mc:AlternateContent>
      </w:r>
      <w:r w:rsidR="00D26185">
        <w:br/>
      </w:r>
    </w:p>
    <w:p w14:paraId="5E57784C" w14:textId="77777777" w:rsidR="00904DB6" w:rsidRPr="00904DB6" w:rsidRDefault="00904DB6" w:rsidP="00D32B64">
      <w:pPr>
        <w:pStyle w:val="Tittelside2"/>
      </w:pPr>
      <w:r w:rsidRPr="00D32B64">
        <w:lastRenderedPageBreak/>
        <w:t>Innhold</w:t>
      </w:r>
      <w:r w:rsidRPr="00904DB6">
        <w:t>:</w:t>
      </w:r>
    </w:p>
    <w:p w14:paraId="5CAEDAC4" w14:textId="77777777" w:rsidR="00904DB6" w:rsidRPr="00904DB6" w:rsidRDefault="00904DB6" w:rsidP="00904DB6">
      <w:pPr>
        <w:rPr>
          <w:sz w:val="22"/>
          <w:lang w:val="en-GB"/>
        </w:rPr>
      </w:pPr>
    </w:p>
    <w:p w14:paraId="074C5DBB" w14:textId="2B5EE1B9" w:rsidR="001D61D4" w:rsidRDefault="00904DB6">
      <w:pPr>
        <w:pStyle w:val="INNH1"/>
        <w:rPr>
          <w:rFonts w:eastAsiaTheme="minorEastAsia" w:cstheme="minorBidi"/>
          <w:b w:val="0"/>
          <w:bCs w:val="0"/>
          <w:kern w:val="2"/>
          <w:sz w:val="24"/>
          <w:szCs w:val="24"/>
          <w14:ligatures w14:val="standardContextual"/>
        </w:rPr>
      </w:pPr>
      <w:r w:rsidRPr="002B19A5">
        <w:rPr>
          <w:caps/>
          <w:lang w:val="en-GB"/>
        </w:rPr>
        <w:fldChar w:fldCharType="begin"/>
      </w:r>
      <w:r w:rsidRPr="002B19A5">
        <w:rPr>
          <w:caps/>
          <w:lang w:val="en-GB"/>
        </w:rPr>
        <w:instrText xml:space="preserve"> TOC \o "1-3" \h \z \u </w:instrText>
      </w:r>
      <w:r w:rsidRPr="002B19A5">
        <w:rPr>
          <w:caps/>
          <w:lang w:val="en-GB"/>
        </w:rPr>
        <w:fldChar w:fldCharType="separate"/>
      </w:r>
      <w:hyperlink w:anchor="_Toc236398970" w:history="1">
        <w:r w:rsidR="001D61D4" w:rsidRPr="00FF161F">
          <w:rPr>
            <w:rStyle w:val="Hyperkobling"/>
          </w:rPr>
          <w:t>Bilag 1: Kundens beskrivelse av oppdraget</w:t>
        </w:r>
        <w:r w:rsidR="001D61D4">
          <w:rPr>
            <w:webHidden/>
          </w:rPr>
          <w:tab/>
        </w:r>
        <w:r w:rsidR="001D61D4">
          <w:rPr>
            <w:webHidden/>
          </w:rPr>
          <w:fldChar w:fldCharType="begin"/>
        </w:r>
        <w:r w:rsidR="001D61D4">
          <w:rPr>
            <w:webHidden/>
          </w:rPr>
          <w:instrText xml:space="preserve"> PAGEREF _Toc236398970 \h </w:instrText>
        </w:r>
        <w:r w:rsidR="001D61D4">
          <w:rPr>
            <w:webHidden/>
          </w:rPr>
        </w:r>
        <w:r w:rsidR="001D61D4">
          <w:rPr>
            <w:webHidden/>
          </w:rPr>
          <w:fldChar w:fldCharType="separate"/>
        </w:r>
        <w:r w:rsidR="001D61D4">
          <w:rPr>
            <w:webHidden/>
          </w:rPr>
          <w:t>3</w:t>
        </w:r>
        <w:r w:rsidR="001D61D4">
          <w:rPr>
            <w:webHidden/>
          </w:rPr>
          <w:fldChar w:fldCharType="end"/>
        </w:r>
      </w:hyperlink>
    </w:p>
    <w:p w14:paraId="17B48662" w14:textId="7708D03A" w:rsidR="001D61D4" w:rsidRDefault="001D61D4">
      <w:pPr>
        <w:pStyle w:val="INNH2"/>
        <w:rPr>
          <w:rFonts w:eastAsiaTheme="minorEastAsia" w:cstheme="minorBidi"/>
          <w:kern w:val="2"/>
          <w:sz w:val="24"/>
          <w:szCs w:val="24"/>
          <w14:ligatures w14:val="standardContextual"/>
        </w:rPr>
      </w:pPr>
      <w:hyperlink w:anchor="_Toc236398971" w:history="1">
        <w:r w:rsidRPr="00FF161F">
          <w:rPr>
            <w:rStyle w:val="Hyperkobling"/>
          </w:rPr>
          <w:t>Avtalens punkt 1.1 Avtalens omfang</w:t>
        </w:r>
        <w:r>
          <w:rPr>
            <w:webHidden/>
          </w:rPr>
          <w:tab/>
        </w:r>
        <w:r>
          <w:rPr>
            <w:webHidden/>
          </w:rPr>
          <w:fldChar w:fldCharType="begin"/>
        </w:r>
        <w:r>
          <w:rPr>
            <w:webHidden/>
          </w:rPr>
          <w:instrText xml:space="preserve"> PAGEREF _Toc236398971 \h </w:instrText>
        </w:r>
        <w:r>
          <w:rPr>
            <w:webHidden/>
          </w:rPr>
        </w:r>
        <w:r>
          <w:rPr>
            <w:webHidden/>
          </w:rPr>
          <w:fldChar w:fldCharType="separate"/>
        </w:r>
        <w:r>
          <w:rPr>
            <w:webHidden/>
          </w:rPr>
          <w:t>3</w:t>
        </w:r>
        <w:r>
          <w:rPr>
            <w:webHidden/>
          </w:rPr>
          <w:fldChar w:fldCharType="end"/>
        </w:r>
      </w:hyperlink>
    </w:p>
    <w:p w14:paraId="039420F7" w14:textId="50ABB855" w:rsidR="001D61D4" w:rsidRDefault="001D61D4">
      <w:pPr>
        <w:pStyle w:val="INNH2"/>
        <w:rPr>
          <w:rFonts w:eastAsiaTheme="minorEastAsia" w:cstheme="minorBidi"/>
          <w:kern w:val="2"/>
          <w:sz w:val="24"/>
          <w:szCs w:val="24"/>
          <w14:ligatures w14:val="standardContextual"/>
        </w:rPr>
      </w:pPr>
      <w:hyperlink w:anchor="_Toc236398972" w:history="1">
        <w:r w:rsidRPr="00FF161F">
          <w:rPr>
            <w:rStyle w:val="Hyperkobling"/>
          </w:rPr>
          <w:t>Avtalens punkt 5.1.1 Konsulentens ansvar og kompetanse</w:t>
        </w:r>
        <w:r>
          <w:rPr>
            <w:webHidden/>
          </w:rPr>
          <w:tab/>
        </w:r>
        <w:r>
          <w:rPr>
            <w:webHidden/>
          </w:rPr>
          <w:fldChar w:fldCharType="begin"/>
        </w:r>
        <w:r>
          <w:rPr>
            <w:webHidden/>
          </w:rPr>
          <w:instrText xml:space="preserve"> PAGEREF _Toc236398972 \h </w:instrText>
        </w:r>
        <w:r>
          <w:rPr>
            <w:webHidden/>
          </w:rPr>
        </w:r>
        <w:r>
          <w:rPr>
            <w:webHidden/>
          </w:rPr>
          <w:fldChar w:fldCharType="separate"/>
        </w:r>
        <w:r>
          <w:rPr>
            <w:webHidden/>
          </w:rPr>
          <w:t>5</w:t>
        </w:r>
        <w:r>
          <w:rPr>
            <w:webHidden/>
          </w:rPr>
          <w:fldChar w:fldCharType="end"/>
        </w:r>
      </w:hyperlink>
    </w:p>
    <w:p w14:paraId="64C16285" w14:textId="26ED28CD" w:rsidR="001D61D4" w:rsidRDefault="001D61D4">
      <w:pPr>
        <w:pStyle w:val="INNH2"/>
        <w:rPr>
          <w:rFonts w:eastAsiaTheme="minorEastAsia" w:cstheme="minorBidi"/>
          <w:kern w:val="2"/>
          <w:sz w:val="24"/>
          <w:szCs w:val="24"/>
          <w14:ligatures w14:val="standardContextual"/>
        </w:rPr>
      </w:pPr>
      <w:hyperlink w:anchor="_Toc236398973" w:history="1">
        <w:r w:rsidRPr="00FF161F">
          <w:rPr>
            <w:rStyle w:val="Hyperkobling"/>
          </w:rPr>
          <w:t>Avtalens punkt 7.1 Informasjonssikkerhet</w:t>
        </w:r>
        <w:r>
          <w:rPr>
            <w:webHidden/>
          </w:rPr>
          <w:tab/>
        </w:r>
        <w:r>
          <w:rPr>
            <w:webHidden/>
          </w:rPr>
          <w:fldChar w:fldCharType="begin"/>
        </w:r>
        <w:r>
          <w:rPr>
            <w:webHidden/>
          </w:rPr>
          <w:instrText xml:space="preserve"> PAGEREF _Toc236398973 \h </w:instrText>
        </w:r>
        <w:r>
          <w:rPr>
            <w:webHidden/>
          </w:rPr>
        </w:r>
        <w:r>
          <w:rPr>
            <w:webHidden/>
          </w:rPr>
          <w:fldChar w:fldCharType="separate"/>
        </w:r>
        <w:r>
          <w:rPr>
            <w:webHidden/>
          </w:rPr>
          <w:t>5</w:t>
        </w:r>
        <w:r>
          <w:rPr>
            <w:webHidden/>
          </w:rPr>
          <w:fldChar w:fldCharType="end"/>
        </w:r>
      </w:hyperlink>
    </w:p>
    <w:p w14:paraId="69ED6A65" w14:textId="6C2510F8" w:rsidR="001D61D4" w:rsidRDefault="001D61D4">
      <w:pPr>
        <w:pStyle w:val="INNH2"/>
        <w:rPr>
          <w:rFonts w:eastAsiaTheme="minorEastAsia" w:cstheme="minorBidi"/>
          <w:kern w:val="2"/>
          <w:sz w:val="24"/>
          <w:szCs w:val="24"/>
          <w14:ligatures w14:val="standardContextual"/>
        </w:rPr>
      </w:pPr>
      <w:hyperlink w:anchor="_Toc236398974" w:history="1">
        <w:r w:rsidRPr="00FF161F">
          <w:rPr>
            <w:rStyle w:val="Hyperkobling"/>
          </w:rPr>
          <w:t>Avtalens punkt 7.2.2 Øvrige plikter knyttet til behandling av personopplysninger</w:t>
        </w:r>
        <w:r>
          <w:rPr>
            <w:webHidden/>
          </w:rPr>
          <w:tab/>
        </w:r>
        <w:r>
          <w:rPr>
            <w:webHidden/>
          </w:rPr>
          <w:fldChar w:fldCharType="begin"/>
        </w:r>
        <w:r>
          <w:rPr>
            <w:webHidden/>
          </w:rPr>
          <w:instrText xml:space="preserve"> PAGEREF _Toc236398974 \h </w:instrText>
        </w:r>
        <w:r>
          <w:rPr>
            <w:webHidden/>
          </w:rPr>
        </w:r>
        <w:r>
          <w:rPr>
            <w:webHidden/>
          </w:rPr>
          <w:fldChar w:fldCharType="separate"/>
        </w:r>
        <w:r>
          <w:rPr>
            <w:webHidden/>
          </w:rPr>
          <w:t>5</w:t>
        </w:r>
        <w:r>
          <w:rPr>
            <w:webHidden/>
          </w:rPr>
          <w:fldChar w:fldCharType="end"/>
        </w:r>
      </w:hyperlink>
    </w:p>
    <w:p w14:paraId="54179BFA" w14:textId="24CD437A" w:rsidR="001D61D4" w:rsidRDefault="001D61D4">
      <w:pPr>
        <w:pStyle w:val="INNH2"/>
        <w:rPr>
          <w:rFonts w:eastAsiaTheme="minorEastAsia" w:cstheme="minorBidi"/>
          <w:kern w:val="2"/>
          <w:sz w:val="24"/>
          <w:szCs w:val="24"/>
          <w14:ligatures w14:val="standardContextual"/>
        </w:rPr>
      </w:pPr>
      <w:hyperlink w:anchor="_Toc236398975" w:history="1">
        <w:r w:rsidRPr="00FF161F">
          <w:rPr>
            <w:rStyle w:val="Hyperkobling"/>
          </w:rPr>
          <w:t>Avtalens punkt 8 Opphavs- og eiendomsrett</w:t>
        </w:r>
        <w:r>
          <w:rPr>
            <w:webHidden/>
          </w:rPr>
          <w:tab/>
        </w:r>
        <w:r>
          <w:rPr>
            <w:webHidden/>
          </w:rPr>
          <w:fldChar w:fldCharType="begin"/>
        </w:r>
        <w:r>
          <w:rPr>
            <w:webHidden/>
          </w:rPr>
          <w:instrText xml:space="preserve"> PAGEREF _Toc236398975 \h </w:instrText>
        </w:r>
        <w:r>
          <w:rPr>
            <w:webHidden/>
          </w:rPr>
        </w:r>
        <w:r>
          <w:rPr>
            <w:webHidden/>
          </w:rPr>
          <w:fldChar w:fldCharType="separate"/>
        </w:r>
        <w:r>
          <w:rPr>
            <w:webHidden/>
          </w:rPr>
          <w:t>5</w:t>
        </w:r>
        <w:r>
          <w:rPr>
            <w:webHidden/>
          </w:rPr>
          <w:fldChar w:fldCharType="end"/>
        </w:r>
      </w:hyperlink>
    </w:p>
    <w:p w14:paraId="28C7A641" w14:textId="00C14F10" w:rsidR="001D61D4" w:rsidRDefault="001D61D4">
      <w:pPr>
        <w:pStyle w:val="INNH1"/>
        <w:rPr>
          <w:rFonts w:eastAsiaTheme="minorEastAsia" w:cstheme="minorBidi"/>
          <w:b w:val="0"/>
          <w:bCs w:val="0"/>
          <w:kern w:val="2"/>
          <w:sz w:val="24"/>
          <w:szCs w:val="24"/>
          <w14:ligatures w14:val="standardContextual"/>
        </w:rPr>
      </w:pPr>
      <w:hyperlink w:anchor="_Toc236398976" w:history="1">
        <w:r w:rsidRPr="00FF161F">
          <w:rPr>
            <w:rStyle w:val="Hyperkobling"/>
          </w:rPr>
          <w:t>Bilag 2: Konsulentens spesifikasjon av oppdraget</w:t>
        </w:r>
        <w:r>
          <w:rPr>
            <w:webHidden/>
          </w:rPr>
          <w:tab/>
        </w:r>
        <w:r>
          <w:rPr>
            <w:webHidden/>
          </w:rPr>
          <w:fldChar w:fldCharType="begin"/>
        </w:r>
        <w:r>
          <w:rPr>
            <w:webHidden/>
          </w:rPr>
          <w:instrText xml:space="preserve"> PAGEREF _Toc236398976 \h </w:instrText>
        </w:r>
        <w:r>
          <w:rPr>
            <w:webHidden/>
          </w:rPr>
        </w:r>
        <w:r>
          <w:rPr>
            <w:webHidden/>
          </w:rPr>
          <w:fldChar w:fldCharType="separate"/>
        </w:r>
        <w:r>
          <w:rPr>
            <w:webHidden/>
          </w:rPr>
          <w:t>6</w:t>
        </w:r>
        <w:r>
          <w:rPr>
            <w:webHidden/>
          </w:rPr>
          <w:fldChar w:fldCharType="end"/>
        </w:r>
      </w:hyperlink>
    </w:p>
    <w:p w14:paraId="0E41DCB0" w14:textId="6CC30BCC" w:rsidR="001D61D4" w:rsidRDefault="001D61D4">
      <w:pPr>
        <w:pStyle w:val="INNH1"/>
        <w:rPr>
          <w:rFonts w:eastAsiaTheme="minorEastAsia" w:cstheme="minorBidi"/>
          <w:b w:val="0"/>
          <w:bCs w:val="0"/>
          <w:kern w:val="2"/>
          <w:sz w:val="24"/>
          <w:szCs w:val="24"/>
          <w14:ligatures w14:val="standardContextual"/>
        </w:rPr>
      </w:pPr>
      <w:hyperlink w:anchor="_Toc236398977" w:history="1">
        <w:r w:rsidRPr="00FF161F">
          <w:rPr>
            <w:rStyle w:val="Hyperkobling"/>
          </w:rPr>
          <w:t>Bilag 3: Prosjekt- og fremdriftsplan</w:t>
        </w:r>
        <w:r>
          <w:rPr>
            <w:webHidden/>
          </w:rPr>
          <w:tab/>
        </w:r>
        <w:r>
          <w:rPr>
            <w:webHidden/>
          </w:rPr>
          <w:fldChar w:fldCharType="begin"/>
        </w:r>
        <w:r>
          <w:rPr>
            <w:webHidden/>
          </w:rPr>
          <w:instrText xml:space="preserve"> PAGEREF _Toc236398977 \h </w:instrText>
        </w:r>
        <w:r>
          <w:rPr>
            <w:webHidden/>
          </w:rPr>
        </w:r>
        <w:r>
          <w:rPr>
            <w:webHidden/>
          </w:rPr>
          <w:fldChar w:fldCharType="separate"/>
        </w:r>
        <w:r>
          <w:rPr>
            <w:webHidden/>
          </w:rPr>
          <w:t>7</w:t>
        </w:r>
        <w:r>
          <w:rPr>
            <w:webHidden/>
          </w:rPr>
          <w:fldChar w:fldCharType="end"/>
        </w:r>
      </w:hyperlink>
    </w:p>
    <w:p w14:paraId="0FBC13F2" w14:textId="06DAB9F5" w:rsidR="001D61D4" w:rsidRDefault="001D61D4">
      <w:pPr>
        <w:pStyle w:val="INNH2"/>
        <w:rPr>
          <w:rFonts w:eastAsiaTheme="minorEastAsia" w:cstheme="minorBidi"/>
          <w:kern w:val="2"/>
          <w:sz w:val="24"/>
          <w:szCs w:val="24"/>
          <w14:ligatures w14:val="standardContextual"/>
        </w:rPr>
      </w:pPr>
      <w:hyperlink w:anchor="_Toc236398978" w:history="1">
        <w:r w:rsidRPr="00FF161F">
          <w:rPr>
            <w:rStyle w:val="Hyperkobling"/>
          </w:rPr>
          <w:t>Avtalens punkt 2.5 Fremdriftsplan og leveringsdag</w:t>
        </w:r>
        <w:r>
          <w:rPr>
            <w:webHidden/>
          </w:rPr>
          <w:tab/>
        </w:r>
        <w:r>
          <w:rPr>
            <w:webHidden/>
          </w:rPr>
          <w:fldChar w:fldCharType="begin"/>
        </w:r>
        <w:r>
          <w:rPr>
            <w:webHidden/>
          </w:rPr>
          <w:instrText xml:space="preserve"> PAGEREF _Toc236398978 \h </w:instrText>
        </w:r>
        <w:r>
          <w:rPr>
            <w:webHidden/>
          </w:rPr>
        </w:r>
        <w:r>
          <w:rPr>
            <w:webHidden/>
          </w:rPr>
          <w:fldChar w:fldCharType="separate"/>
        </w:r>
        <w:r>
          <w:rPr>
            <w:webHidden/>
          </w:rPr>
          <w:t>7</w:t>
        </w:r>
        <w:r>
          <w:rPr>
            <w:webHidden/>
          </w:rPr>
          <w:fldChar w:fldCharType="end"/>
        </w:r>
      </w:hyperlink>
    </w:p>
    <w:p w14:paraId="3D55F3BF" w14:textId="329280B7" w:rsidR="001D61D4" w:rsidRDefault="001D61D4">
      <w:pPr>
        <w:pStyle w:val="INNH3"/>
        <w:rPr>
          <w:rFonts w:eastAsiaTheme="minorEastAsia" w:cstheme="minorBidi"/>
          <w:i w:val="0"/>
          <w:iCs w:val="0"/>
          <w:kern w:val="2"/>
          <w:sz w:val="24"/>
          <w:szCs w:val="24"/>
          <w14:ligatures w14:val="standardContextual"/>
        </w:rPr>
      </w:pPr>
      <w:hyperlink w:anchor="_Toc236398979" w:history="1">
        <w:r w:rsidRPr="00FF161F">
          <w:rPr>
            <w:rStyle w:val="Hyperkobling"/>
          </w:rPr>
          <w:t>Kundens forslag til fremdriftsplan for oppdraget:</w:t>
        </w:r>
        <w:r>
          <w:rPr>
            <w:webHidden/>
          </w:rPr>
          <w:tab/>
        </w:r>
        <w:r>
          <w:rPr>
            <w:webHidden/>
          </w:rPr>
          <w:fldChar w:fldCharType="begin"/>
        </w:r>
        <w:r>
          <w:rPr>
            <w:webHidden/>
          </w:rPr>
          <w:instrText xml:space="preserve"> PAGEREF _Toc236398979 \h </w:instrText>
        </w:r>
        <w:r>
          <w:rPr>
            <w:webHidden/>
          </w:rPr>
        </w:r>
        <w:r>
          <w:rPr>
            <w:webHidden/>
          </w:rPr>
          <w:fldChar w:fldCharType="separate"/>
        </w:r>
        <w:r>
          <w:rPr>
            <w:webHidden/>
          </w:rPr>
          <w:t>7</w:t>
        </w:r>
        <w:r>
          <w:rPr>
            <w:webHidden/>
          </w:rPr>
          <w:fldChar w:fldCharType="end"/>
        </w:r>
      </w:hyperlink>
    </w:p>
    <w:p w14:paraId="2574AF25" w14:textId="4D0A52F9" w:rsidR="001D61D4" w:rsidRDefault="001D61D4">
      <w:pPr>
        <w:pStyle w:val="INNH1"/>
        <w:rPr>
          <w:rFonts w:eastAsiaTheme="minorEastAsia" w:cstheme="minorBidi"/>
          <w:b w:val="0"/>
          <w:bCs w:val="0"/>
          <w:kern w:val="2"/>
          <w:sz w:val="24"/>
          <w:szCs w:val="24"/>
          <w14:ligatures w14:val="standardContextual"/>
        </w:rPr>
      </w:pPr>
      <w:hyperlink w:anchor="_Toc236398980" w:history="1">
        <w:r w:rsidRPr="00FF161F">
          <w:rPr>
            <w:rStyle w:val="Hyperkobling"/>
          </w:rPr>
          <w:t>Bilag 4: Administrative bestemmelser</w:t>
        </w:r>
        <w:r>
          <w:rPr>
            <w:webHidden/>
          </w:rPr>
          <w:tab/>
        </w:r>
        <w:r>
          <w:rPr>
            <w:webHidden/>
          </w:rPr>
          <w:fldChar w:fldCharType="begin"/>
        </w:r>
        <w:r>
          <w:rPr>
            <w:webHidden/>
          </w:rPr>
          <w:instrText xml:space="preserve"> PAGEREF _Toc236398980 \h </w:instrText>
        </w:r>
        <w:r>
          <w:rPr>
            <w:webHidden/>
          </w:rPr>
        </w:r>
        <w:r>
          <w:rPr>
            <w:webHidden/>
          </w:rPr>
          <w:fldChar w:fldCharType="separate"/>
        </w:r>
        <w:r>
          <w:rPr>
            <w:webHidden/>
          </w:rPr>
          <w:t>8</w:t>
        </w:r>
        <w:r>
          <w:rPr>
            <w:webHidden/>
          </w:rPr>
          <w:fldChar w:fldCharType="end"/>
        </w:r>
      </w:hyperlink>
    </w:p>
    <w:p w14:paraId="086FE03B" w14:textId="3AE69A1D" w:rsidR="001D61D4" w:rsidRDefault="001D61D4">
      <w:pPr>
        <w:pStyle w:val="INNH2"/>
        <w:rPr>
          <w:rFonts w:eastAsiaTheme="minorEastAsia" w:cstheme="minorBidi"/>
          <w:kern w:val="2"/>
          <w:sz w:val="24"/>
          <w:szCs w:val="24"/>
          <w14:ligatures w14:val="standardContextual"/>
        </w:rPr>
      </w:pPr>
      <w:hyperlink w:anchor="_Toc236398981" w:history="1">
        <w:r w:rsidRPr="00FF161F">
          <w:rPr>
            <w:rStyle w:val="Hyperkobling"/>
          </w:rPr>
          <w:t>Avtalens punkt 2.1 Partenes representanter</w:t>
        </w:r>
        <w:r>
          <w:rPr>
            <w:webHidden/>
          </w:rPr>
          <w:tab/>
        </w:r>
        <w:r>
          <w:rPr>
            <w:webHidden/>
          </w:rPr>
          <w:fldChar w:fldCharType="begin"/>
        </w:r>
        <w:r>
          <w:rPr>
            <w:webHidden/>
          </w:rPr>
          <w:instrText xml:space="preserve"> PAGEREF _Toc236398981 \h </w:instrText>
        </w:r>
        <w:r>
          <w:rPr>
            <w:webHidden/>
          </w:rPr>
        </w:r>
        <w:r>
          <w:rPr>
            <w:webHidden/>
          </w:rPr>
          <w:fldChar w:fldCharType="separate"/>
        </w:r>
        <w:r>
          <w:rPr>
            <w:webHidden/>
          </w:rPr>
          <w:t>8</w:t>
        </w:r>
        <w:r>
          <w:rPr>
            <w:webHidden/>
          </w:rPr>
          <w:fldChar w:fldCharType="end"/>
        </w:r>
      </w:hyperlink>
    </w:p>
    <w:p w14:paraId="46F9FD57" w14:textId="6319E1F3" w:rsidR="001D61D4" w:rsidRDefault="001D61D4">
      <w:pPr>
        <w:pStyle w:val="INNH2"/>
        <w:rPr>
          <w:rFonts w:eastAsiaTheme="minorEastAsia" w:cstheme="minorBidi"/>
          <w:kern w:val="2"/>
          <w:sz w:val="24"/>
          <w:szCs w:val="24"/>
          <w14:ligatures w14:val="standardContextual"/>
        </w:rPr>
      </w:pPr>
      <w:hyperlink w:anchor="_Toc236398982" w:history="1">
        <w:r w:rsidRPr="00FF161F">
          <w:rPr>
            <w:rStyle w:val="Hyperkobling"/>
          </w:rPr>
          <w:t>Avtalens punkt 2.2 Møter</w:t>
        </w:r>
        <w:r>
          <w:rPr>
            <w:webHidden/>
          </w:rPr>
          <w:tab/>
        </w:r>
        <w:r>
          <w:rPr>
            <w:webHidden/>
          </w:rPr>
          <w:fldChar w:fldCharType="begin"/>
        </w:r>
        <w:r>
          <w:rPr>
            <w:webHidden/>
          </w:rPr>
          <w:instrText xml:space="preserve"> PAGEREF _Toc236398982 \h </w:instrText>
        </w:r>
        <w:r>
          <w:rPr>
            <w:webHidden/>
          </w:rPr>
        </w:r>
        <w:r>
          <w:rPr>
            <w:webHidden/>
          </w:rPr>
          <w:fldChar w:fldCharType="separate"/>
        </w:r>
        <w:r>
          <w:rPr>
            <w:webHidden/>
          </w:rPr>
          <w:t>8</w:t>
        </w:r>
        <w:r>
          <w:rPr>
            <w:webHidden/>
          </w:rPr>
          <w:fldChar w:fldCharType="end"/>
        </w:r>
      </w:hyperlink>
    </w:p>
    <w:p w14:paraId="7F78DE80" w14:textId="186BEBD2" w:rsidR="001D61D4" w:rsidRDefault="001D61D4">
      <w:pPr>
        <w:pStyle w:val="INNH2"/>
        <w:rPr>
          <w:rFonts w:eastAsiaTheme="minorEastAsia" w:cstheme="minorBidi"/>
          <w:kern w:val="2"/>
          <w:sz w:val="24"/>
          <w:szCs w:val="24"/>
          <w14:ligatures w14:val="standardContextual"/>
        </w:rPr>
      </w:pPr>
      <w:hyperlink w:anchor="_Toc236398983" w:history="1">
        <w:r w:rsidRPr="00FF161F">
          <w:rPr>
            <w:rStyle w:val="Hyperkobling"/>
            <w:rFonts w:eastAsiaTheme="minorHAnsi"/>
            <w:lang w:eastAsia="en-US"/>
          </w:rPr>
          <w:t>Konsulenten ved prosjektleder ivaretar innkallelse og agenda til møter. Hyppighet og rutiner for gjennomføring av møter avklares ved oppstart.</w:t>
        </w:r>
        <w:r>
          <w:rPr>
            <w:webHidden/>
          </w:rPr>
          <w:tab/>
        </w:r>
        <w:r>
          <w:rPr>
            <w:webHidden/>
          </w:rPr>
          <w:fldChar w:fldCharType="begin"/>
        </w:r>
        <w:r>
          <w:rPr>
            <w:webHidden/>
          </w:rPr>
          <w:instrText xml:space="preserve"> PAGEREF _Toc236398983 \h </w:instrText>
        </w:r>
        <w:r>
          <w:rPr>
            <w:webHidden/>
          </w:rPr>
        </w:r>
        <w:r>
          <w:rPr>
            <w:webHidden/>
          </w:rPr>
          <w:fldChar w:fldCharType="separate"/>
        </w:r>
        <w:r>
          <w:rPr>
            <w:webHidden/>
          </w:rPr>
          <w:t>8</w:t>
        </w:r>
        <w:r>
          <w:rPr>
            <w:webHidden/>
          </w:rPr>
          <w:fldChar w:fldCharType="end"/>
        </w:r>
      </w:hyperlink>
    </w:p>
    <w:p w14:paraId="5AFCC3EB" w14:textId="368D55FB" w:rsidR="001D61D4" w:rsidRDefault="001D61D4">
      <w:pPr>
        <w:pStyle w:val="INNH2"/>
        <w:rPr>
          <w:rFonts w:eastAsiaTheme="minorEastAsia" w:cstheme="minorBidi"/>
          <w:kern w:val="2"/>
          <w:sz w:val="24"/>
          <w:szCs w:val="24"/>
          <w14:ligatures w14:val="standardContextual"/>
        </w:rPr>
      </w:pPr>
      <w:hyperlink w:anchor="_Toc236398984" w:history="1">
        <w:r w:rsidRPr="00FF161F">
          <w:rPr>
            <w:rStyle w:val="Hyperkobling"/>
          </w:rPr>
          <w:t>Avtalens punkt 5.2.1 Konsulentens bruk av underleverandører</w:t>
        </w:r>
        <w:r>
          <w:rPr>
            <w:webHidden/>
          </w:rPr>
          <w:tab/>
        </w:r>
        <w:r>
          <w:rPr>
            <w:webHidden/>
          </w:rPr>
          <w:fldChar w:fldCharType="begin"/>
        </w:r>
        <w:r>
          <w:rPr>
            <w:webHidden/>
          </w:rPr>
          <w:instrText xml:space="preserve"> PAGEREF _Toc236398984 \h </w:instrText>
        </w:r>
        <w:r>
          <w:rPr>
            <w:webHidden/>
          </w:rPr>
        </w:r>
        <w:r>
          <w:rPr>
            <w:webHidden/>
          </w:rPr>
          <w:fldChar w:fldCharType="separate"/>
        </w:r>
        <w:r>
          <w:rPr>
            <w:webHidden/>
          </w:rPr>
          <w:t>8</w:t>
        </w:r>
        <w:r>
          <w:rPr>
            <w:webHidden/>
          </w:rPr>
          <w:fldChar w:fldCharType="end"/>
        </w:r>
      </w:hyperlink>
    </w:p>
    <w:p w14:paraId="2DF4EC1C" w14:textId="0F4D4C4E" w:rsidR="001D61D4" w:rsidRDefault="001D61D4">
      <w:pPr>
        <w:pStyle w:val="INNH2"/>
        <w:rPr>
          <w:rFonts w:eastAsiaTheme="minorEastAsia" w:cstheme="minorBidi"/>
          <w:kern w:val="2"/>
          <w:sz w:val="24"/>
          <w:szCs w:val="24"/>
          <w14:ligatures w14:val="standardContextual"/>
        </w:rPr>
      </w:pPr>
      <w:hyperlink w:anchor="_Toc236398985" w:history="1">
        <w:r w:rsidRPr="00FF161F">
          <w:rPr>
            <w:rStyle w:val="Hyperkobling"/>
          </w:rPr>
          <w:t>Avtalens punkt 5.2.2 Kundens bruk av tredjepart</w:t>
        </w:r>
        <w:r>
          <w:rPr>
            <w:webHidden/>
          </w:rPr>
          <w:tab/>
        </w:r>
        <w:r>
          <w:rPr>
            <w:webHidden/>
          </w:rPr>
          <w:fldChar w:fldCharType="begin"/>
        </w:r>
        <w:r>
          <w:rPr>
            <w:webHidden/>
          </w:rPr>
          <w:instrText xml:space="preserve"> PAGEREF _Toc236398985 \h </w:instrText>
        </w:r>
        <w:r>
          <w:rPr>
            <w:webHidden/>
          </w:rPr>
        </w:r>
        <w:r>
          <w:rPr>
            <w:webHidden/>
          </w:rPr>
          <w:fldChar w:fldCharType="separate"/>
        </w:r>
        <w:r>
          <w:rPr>
            <w:webHidden/>
          </w:rPr>
          <w:t>8</w:t>
        </w:r>
        <w:r>
          <w:rPr>
            <w:webHidden/>
          </w:rPr>
          <w:fldChar w:fldCharType="end"/>
        </w:r>
      </w:hyperlink>
    </w:p>
    <w:p w14:paraId="2812AA91" w14:textId="5E18B71B" w:rsidR="001D61D4" w:rsidRDefault="001D61D4">
      <w:pPr>
        <w:pStyle w:val="INNH2"/>
        <w:rPr>
          <w:rFonts w:eastAsiaTheme="minorEastAsia" w:cstheme="minorBidi"/>
          <w:kern w:val="2"/>
          <w:sz w:val="24"/>
          <w:szCs w:val="24"/>
          <w14:ligatures w14:val="standardContextual"/>
        </w:rPr>
      </w:pPr>
      <w:hyperlink w:anchor="_Toc236398986" w:history="1">
        <w:r w:rsidRPr="00FF161F">
          <w:rPr>
            <w:rStyle w:val="Hyperkobling"/>
          </w:rPr>
          <w:t>Avtalens punkt 5.3 Nøkkelpersonell</w:t>
        </w:r>
        <w:r>
          <w:rPr>
            <w:webHidden/>
          </w:rPr>
          <w:tab/>
        </w:r>
        <w:r>
          <w:rPr>
            <w:webHidden/>
          </w:rPr>
          <w:fldChar w:fldCharType="begin"/>
        </w:r>
        <w:r>
          <w:rPr>
            <w:webHidden/>
          </w:rPr>
          <w:instrText xml:space="preserve"> PAGEREF _Toc236398986 \h </w:instrText>
        </w:r>
        <w:r>
          <w:rPr>
            <w:webHidden/>
          </w:rPr>
        </w:r>
        <w:r>
          <w:rPr>
            <w:webHidden/>
          </w:rPr>
          <w:fldChar w:fldCharType="separate"/>
        </w:r>
        <w:r>
          <w:rPr>
            <w:webHidden/>
          </w:rPr>
          <w:t>9</w:t>
        </w:r>
        <w:r>
          <w:rPr>
            <w:webHidden/>
          </w:rPr>
          <w:fldChar w:fldCharType="end"/>
        </w:r>
      </w:hyperlink>
    </w:p>
    <w:p w14:paraId="6F263F96" w14:textId="208C5B25" w:rsidR="001D61D4" w:rsidRDefault="001D61D4">
      <w:pPr>
        <w:pStyle w:val="INNH1"/>
        <w:rPr>
          <w:rFonts w:eastAsiaTheme="minorEastAsia" w:cstheme="minorBidi"/>
          <w:b w:val="0"/>
          <w:bCs w:val="0"/>
          <w:kern w:val="2"/>
          <w:sz w:val="24"/>
          <w:szCs w:val="24"/>
          <w14:ligatures w14:val="standardContextual"/>
        </w:rPr>
      </w:pPr>
      <w:hyperlink w:anchor="_Toc236398987" w:history="1">
        <w:r w:rsidRPr="00FF161F">
          <w:rPr>
            <w:rStyle w:val="Hyperkobling"/>
          </w:rPr>
          <w:t>Bilag 5: Pris og prisbestemmelser</w:t>
        </w:r>
        <w:r>
          <w:rPr>
            <w:webHidden/>
          </w:rPr>
          <w:tab/>
        </w:r>
        <w:r>
          <w:rPr>
            <w:webHidden/>
          </w:rPr>
          <w:fldChar w:fldCharType="begin"/>
        </w:r>
        <w:r>
          <w:rPr>
            <w:webHidden/>
          </w:rPr>
          <w:instrText xml:space="preserve"> PAGEREF _Toc236398987 \h </w:instrText>
        </w:r>
        <w:r>
          <w:rPr>
            <w:webHidden/>
          </w:rPr>
        </w:r>
        <w:r>
          <w:rPr>
            <w:webHidden/>
          </w:rPr>
          <w:fldChar w:fldCharType="separate"/>
        </w:r>
        <w:r>
          <w:rPr>
            <w:webHidden/>
          </w:rPr>
          <w:t>10</w:t>
        </w:r>
        <w:r>
          <w:rPr>
            <w:webHidden/>
          </w:rPr>
          <w:fldChar w:fldCharType="end"/>
        </w:r>
      </w:hyperlink>
    </w:p>
    <w:p w14:paraId="29623F33" w14:textId="3AF6648F" w:rsidR="001D61D4" w:rsidRDefault="001D61D4">
      <w:pPr>
        <w:pStyle w:val="INNH2"/>
        <w:rPr>
          <w:rFonts w:eastAsiaTheme="minorEastAsia" w:cstheme="minorBidi"/>
          <w:kern w:val="2"/>
          <w:sz w:val="24"/>
          <w:szCs w:val="24"/>
          <w14:ligatures w14:val="standardContextual"/>
        </w:rPr>
      </w:pPr>
      <w:hyperlink w:anchor="_Toc236398988" w:history="1">
        <w:r w:rsidRPr="00FF161F">
          <w:rPr>
            <w:rStyle w:val="Hyperkobling"/>
          </w:rPr>
          <w:t>Avtalens punkt 6.1 Vederlag</w:t>
        </w:r>
        <w:r>
          <w:rPr>
            <w:webHidden/>
          </w:rPr>
          <w:tab/>
        </w:r>
        <w:r>
          <w:rPr>
            <w:webHidden/>
          </w:rPr>
          <w:fldChar w:fldCharType="begin"/>
        </w:r>
        <w:r>
          <w:rPr>
            <w:webHidden/>
          </w:rPr>
          <w:instrText xml:space="preserve"> PAGEREF _Toc236398988 \h </w:instrText>
        </w:r>
        <w:r>
          <w:rPr>
            <w:webHidden/>
          </w:rPr>
        </w:r>
        <w:r>
          <w:rPr>
            <w:webHidden/>
          </w:rPr>
          <w:fldChar w:fldCharType="separate"/>
        </w:r>
        <w:r>
          <w:rPr>
            <w:webHidden/>
          </w:rPr>
          <w:t>10</w:t>
        </w:r>
        <w:r>
          <w:rPr>
            <w:webHidden/>
          </w:rPr>
          <w:fldChar w:fldCharType="end"/>
        </w:r>
      </w:hyperlink>
    </w:p>
    <w:p w14:paraId="391F5BF9" w14:textId="598BC76B" w:rsidR="001D61D4" w:rsidRDefault="001D61D4">
      <w:pPr>
        <w:pStyle w:val="INNH3"/>
        <w:rPr>
          <w:rFonts w:eastAsiaTheme="minorEastAsia" w:cstheme="minorBidi"/>
          <w:i w:val="0"/>
          <w:iCs w:val="0"/>
          <w:kern w:val="2"/>
          <w:sz w:val="24"/>
          <w:szCs w:val="24"/>
          <w14:ligatures w14:val="standardContextual"/>
        </w:rPr>
      </w:pPr>
      <w:hyperlink w:anchor="_Toc236398989" w:history="1">
        <w:r w:rsidRPr="00FF161F">
          <w:rPr>
            <w:rStyle w:val="Hyperkobling"/>
          </w:rPr>
          <w:t>Utlegg og reisekostnader mv.</w:t>
        </w:r>
        <w:r>
          <w:rPr>
            <w:webHidden/>
          </w:rPr>
          <w:tab/>
        </w:r>
        <w:r>
          <w:rPr>
            <w:webHidden/>
          </w:rPr>
          <w:fldChar w:fldCharType="begin"/>
        </w:r>
        <w:r>
          <w:rPr>
            <w:webHidden/>
          </w:rPr>
          <w:instrText xml:space="preserve"> PAGEREF _Toc236398989 \h </w:instrText>
        </w:r>
        <w:r>
          <w:rPr>
            <w:webHidden/>
          </w:rPr>
        </w:r>
        <w:r>
          <w:rPr>
            <w:webHidden/>
          </w:rPr>
          <w:fldChar w:fldCharType="separate"/>
        </w:r>
        <w:r>
          <w:rPr>
            <w:webHidden/>
          </w:rPr>
          <w:t>10</w:t>
        </w:r>
        <w:r>
          <w:rPr>
            <w:webHidden/>
          </w:rPr>
          <w:fldChar w:fldCharType="end"/>
        </w:r>
      </w:hyperlink>
    </w:p>
    <w:p w14:paraId="03182E23" w14:textId="3BE7423B" w:rsidR="001D61D4" w:rsidRDefault="001D61D4">
      <w:pPr>
        <w:pStyle w:val="INNH2"/>
        <w:rPr>
          <w:rFonts w:eastAsiaTheme="minorEastAsia" w:cstheme="minorBidi"/>
          <w:kern w:val="2"/>
          <w:sz w:val="24"/>
          <w:szCs w:val="24"/>
          <w14:ligatures w14:val="standardContextual"/>
        </w:rPr>
      </w:pPr>
      <w:hyperlink w:anchor="_Toc236398990" w:history="1">
        <w:r w:rsidRPr="00FF161F">
          <w:rPr>
            <w:rStyle w:val="Hyperkobling"/>
          </w:rPr>
          <w:t>Avtalens punkt 6.2 Fakturering</w:t>
        </w:r>
        <w:r>
          <w:rPr>
            <w:webHidden/>
          </w:rPr>
          <w:tab/>
        </w:r>
        <w:r>
          <w:rPr>
            <w:webHidden/>
          </w:rPr>
          <w:fldChar w:fldCharType="begin"/>
        </w:r>
        <w:r>
          <w:rPr>
            <w:webHidden/>
          </w:rPr>
          <w:instrText xml:space="preserve"> PAGEREF _Toc236398990 \h </w:instrText>
        </w:r>
        <w:r>
          <w:rPr>
            <w:webHidden/>
          </w:rPr>
        </w:r>
        <w:r>
          <w:rPr>
            <w:webHidden/>
          </w:rPr>
          <w:fldChar w:fldCharType="separate"/>
        </w:r>
        <w:r>
          <w:rPr>
            <w:webHidden/>
          </w:rPr>
          <w:t>10</w:t>
        </w:r>
        <w:r>
          <w:rPr>
            <w:webHidden/>
          </w:rPr>
          <w:fldChar w:fldCharType="end"/>
        </w:r>
      </w:hyperlink>
    </w:p>
    <w:p w14:paraId="51AE9D8D" w14:textId="2E5D1927" w:rsidR="001D61D4" w:rsidRDefault="001D61D4">
      <w:pPr>
        <w:pStyle w:val="INNH1"/>
        <w:rPr>
          <w:rFonts w:eastAsiaTheme="minorEastAsia" w:cstheme="minorBidi"/>
          <w:b w:val="0"/>
          <w:bCs w:val="0"/>
          <w:kern w:val="2"/>
          <w:sz w:val="24"/>
          <w:szCs w:val="24"/>
          <w14:ligatures w14:val="standardContextual"/>
        </w:rPr>
      </w:pPr>
      <w:hyperlink w:anchor="_Toc236398991" w:history="1">
        <w:r w:rsidRPr="00FF161F">
          <w:rPr>
            <w:rStyle w:val="Hyperkobling"/>
          </w:rPr>
          <w:t>Bilag 6: Endringer i den generelle avtaleteksten</w:t>
        </w:r>
        <w:r>
          <w:rPr>
            <w:webHidden/>
          </w:rPr>
          <w:tab/>
        </w:r>
        <w:r>
          <w:rPr>
            <w:webHidden/>
          </w:rPr>
          <w:fldChar w:fldCharType="begin"/>
        </w:r>
        <w:r>
          <w:rPr>
            <w:webHidden/>
          </w:rPr>
          <w:instrText xml:space="preserve"> PAGEREF _Toc236398991 \h </w:instrText>
        </w:r>
        <w:r>
          <w:rPr>
            <w:webHidden/>
          </w:rPr>
        </w:r>
        <w:r>
          <w:rPr>
            <w:webHidden/>
          </w:rPr>
          <w:fldChar w:fldCharType="separate"/>
        </w:r>
        <w:r>
          <w:rPr>
            <w:webHidden/>
          </w:rPr>
          <w:t>11</w:t>
        </w:r>
        <w:r>
          <w:rPr>
            <w:webHidden/>
          </w:rPr>
          <w:fldChar w:fldCharType="end"/>
        </w:r>
      </w:hyperlink>
    </w:p>
    <w:p w14:paraId="32DF03D7" w14:textId="7E7004D0" w:rsidR="001D61D4" w:rsidRDefault="001D61D4">
      <w:pPr>
        <w:pStyle w:val="INNH1"/>
        <w:rPr>
          <w:rFonts w:eastAsiaTheme="minorEastAsia" w:cstheme="minorBidi"/>
          <w:b w:val="0"/>
          <w:bCs w:val="0"/>
          <w:kern w:val="2"/>
          <w:sz w:val="24"/>
          <w:szCs w:val="24"/>
          <w14:ligatures w14:val="standardContextual"/>
        </w:rPr>
      </w:pPr>
      <w:hyperlink w:anchor="_Toc236398992" w:history="1">
        <w:r w:rsidRPr="00FF161F">
          <w:rPr>
            <w:rStyle w:val="Hyperkobling"/>
          </w:rPr>
          <w:t>Bilag 7: Endringer i Avtalen etter avtaleinngåelsen</w:t>
        </w:r>
        <w:r>
          <w:rPr>
            <w:webHidden/>
          </w:rPr>
          <w:tab/>
        </w:r>
        <w:r>
          <w:rPr>
            <w:webHidden/>
          </w:rPr>
          <w:fldChar w:fldCharType="begin"/>
        </w:r>
        <w:r>
          <w:rPr>
            <w:webHidden/>
          </w:rPr>
          <w:instrText xml:space="preserve"> PAGEREF _Toc236398992 \h </w:instrText>
        </w:r>
        <w:r>
          <w:rPr>
            <w:webHidden/>
          </w:rPr>
        </w:r>
        <w:r>
          <w:rPr>
            <w:webHidden/>
          </w:rPr>
          <w:fldChar w:fldCharType="separate"/>
        </w:r>
        <w:r>
          <w:rPr>
            <w:webHidden/>
          </w:rPr>
          <w:t>12</w:t>
        </w:r>
        <w:r>
          <w:rPr>
            <w:webHidden/>
          </w:rPr>
          <w:fldChar w:fldCharType="end"/>
        </w:r>
      </w:hyperlink>
    </w:p>
    <w:p w14:paraId="273174C2" w14:textId="30A322E0" w:rsidR="00904DB6" w:rsidRPr="00904DB6" w:rsidRDefault="00904DB6" w:rsidP="00904DB6">
      <w:pPr>
        <w:rPr>
          <w:sz w:val="22"/>
        </w:rPr>
      </w:pPr>
      <w:r w:rsidRPr="002B19A5">
        <w:rPr>
          <w:rFonts w:eastAsia="Times New Roman" w:cstheme="minorHAnsi"/>
          <w:b/>
          <w:bCs/>
          <w:caps/>
          <w:sz w:val="20"/>
          <w:szCs w:val="20"/>
          <w:lang w:val="en-GB" w:eastAsia="nb-NO"/>
        </w:rPr>
        <w:fldChar w:fldCharType="end"/>
      </w:r>
      <w:r w:rsidRPr="00904DB6">
        <w:rPr>
          <w:sz w:val="22"/>
        </w:rPr>
        <w:br w:type="page"/>
      </w:r>
    </w:p>
    <w:p w14:paraId="186EEC26" w14:textId="35D75928" w:rsidR="00904DB6" w:rsidRPr="00C132E8" w:rsidRDefault="00904DB6" w:rsidP="00904DB6">
      <w:pPr>
        <w:sectPr w:rsidR="00904DB6" w:rsidRPr="00C132E8" w:rsidSect="007B4880">
          <w:footerReference w:type="default" r:id="rId19"/>
          <w:pgSz w:w="11906" w:h="16838"/>
          <w:pgMar w:top="1418" w:right="1418" w:bottom="1418" w:left="1418" w:header="709" w:footer="709" w:gutter="0"/>
          <w:cols w:space="708"/>
          <w:docGrid w:linePitch="360"/>
        </w:sectPr>
      </w:pPr>
    </w:p>
    <w:p w14:paraId="58AFB340" w14:textId="77777777" w:rsidR="00D3340B" w:rsidRPr="00D52AEE" w:rsidRDefault="00D3340B" w:rsidP="00D3340B">
      <w:pPr>
        <w:pStyle w:val="Overskrift1"/>
      </w:pPr>
      <w:bookmarkStart w:id="15" w:name="_Toc118371765"/>
      <w:bookmarkStart w:id="16" w:name="_Toc236398970"/>
      <w:r w:rsidRPr="00D52AEE">
        <w:lastRenderedPageBreak/>
        <w:t xml:space="preserve">Bilag 1: </w:t>
      </w:r>
      <w:r w:rsidRPr="00E50582">
        <w:t>Kundens</w:t>
      </w:r>
      <w:r w:rsidRPr="00D52AEE">
        <w:t xml:space="preserve"> </w:t>
      </w:r>
      <w:r w:rsidRPr="00D3340B">
        <w:t>beskrivelse</w:t>
      </w:r>
      <w:r>
        <w:t xml:space="preserve"> av oppdraget</w:t>
      </w:r>
      <w:bookmarkEnd w:id="15"/>
      <w:bookmarkEnd w:id="16"/>
    </w:p>
    <w:p w14:paraId="30B85242" w14:textId="77777777" w:rsidR="00D3340B" w:rsidRPr="00AC1699" w:rsidRDefault="00D3340B" w:rsidP="00D3340B">
      <w:pPr>
        <w:pStyle w:val="Overskrift2"/>
      </w:pPr>
      <w:bookmarkStart w:id="17" w:name="_Toc118371766"/>
      <w:bookmarkStart w:id="18" w:name="_Hlk95067642"/>
      <w:bookmarkStart w:id="19" w:name="_Toc236398971"/>
      <w:r>
        <w:t>Avtalens punkt 1.1 A</w:t>
      </w:r>
      <w:r w:rsidRPr="00867A37">
        <w:t>vtalens omfang</w:t>
      </w:r>
      <w:bookmarkEnd w:id="17"/>
      <w:bookmarkEnd w:id="19"/>
    </w:p>
    <w:bookmarkEnd w:id="18"/>
    <w:p w14:paraId="16FC0624" w14:textId="23226BF6" w:rsidR="00BB0B1F" w:rsidRDefault="00D3340B" w:rsidP="00044610">
      <w:r>
        <w:t>Kundens beskrivelse av oppdraget skal fremgå her. Beskrivelsen skal omfatte Kundens behov og krav.</w:t>
      </w:r>
      <w:bookmarkStart w:id="20" w:name="_Toc118371767"/>
      <w:r w:rsidR="00A8325C">
        <w:t xml:space="preserve"> </w:t>
      </w:r>
      <w:r w:rsidR="00DE5F0F">
        <w:t xml:space="preserve"> </w:t>
      </w:r>
    </w:p>
    <w:p w14:paraId="6C0CA36A" w14:textId="77777777" w:rsidR="004F031A" w:rsidRDefault="004F031A" w:rsidP="00044610"/>
    <w:p w14:paraId="7C962E6C" w14:textId="77777777" w:rsidR="00BB0B1F" w:rsidRPr="00D16949" w:rsidRDefault="00BB0B1F" w:rsidP="00BB0B1F">
      <w:pPr>
        <w:rPr>
          <w:b/>
          <w:bCs/>
        </w:rPr>
      </w:pPr>
      <w:r w:rsidRPr="00D16949">
        <w:rPr>
          <w:b/>
          <w:bCs/>
        </w:rPr>
        <w:t>Om oppdraget</w:t>
      </w:r>
    </w:p>
    <w:p w14:paraId="714D8273" w14:textId="5E5FE572" w:rsidR="004A7088" w:rsidRDefault="004A7088" w:rsidP="004A7088">
      <w:pPr>
        <w:rPr>
          <w:rFonts w:cs="Arial"/>
          <w:szCs w:val="22"/>
        </w:rPr>
      </w:pPr>
      <w:bookmarkStart w:id="21" w:name="_Hlk157599454"/>
      <w:r w:rsidRPr="00BE5EDF">
        <w:rPr>
          <w:rFonts w:cs="Arial"/>
          <w:szCs w:val="22"/>
        </w:rPr>
        <w:t>Omstillingskommisjonen ble satt ned av Støre II-regjeringen 20. mars 2026 og følger opp enigheten</w:t>
      </w:r>
      <w:r>
        <w:rPr>
          <w:rFonts w:cs="Arial"/>
          <w:szCs w:val="22"/>
        </w:rPr>
        <w:t xml:space="preserve"> </w:t>
      </w:r>
      <w:r w:rsidRPr="00BE5EDF">
        <w:rPr>
          <w:rFonts w:cs="Arial"/>
          <w:szCs w:val="22"/>
        </w:rPr>
        <w:t>mellom Arbeiderpartiet, SV, Senterpartiet, Rødt og MDG om statsbudsjett</w:t>
      </w:r>
      <w:r>
        <w:rPr>
          <w:rFonts w:cs="Arial"/>
          <w:szCs w:val="22"/>
        </w:rPr>
        <w:t>et for 2026, se nærmere omtale i konkurransegrunnlagets punkt 1.1. I budsjettenigheten vises det til at «</w:t>
      </w:r>
      <w:r w:rsidRPr="004A7088">
        <w:rPr>
          <w:rFonts w:cs="Arial"/>
          <w:szCs w:val="22"/>
        </w:rPr>
        <w:t>Som referansegruppe til omstillingskommisjonen oppnevnes et representativt folkepanel for å gi tilbakemeldinger på kommisjonens arbeid underveis i prosessen.</w:t>
      </w:r>
      <w:r>
        <w:rPr>
          <w:rFonts w:cs="Arial"/>
          <w:szCs w:val="22"/>
        </w:rPr>
        <w:t>»</w:t>
      </w:r>
    </w:p>
    <w:p w14:paraId="418E1D0F" w14:textId="77777777" w:rsidR="004A7088" w:rsidRDefault="004A7088" w:rsidP="00BB0B1F"/>
    <w:p w14:paraId="22BC2994" w14:textId="5DABF2CF" w:rsidR="00A8325C" w:rsidRDefault="00B8439F" w:rsidP="00BB0B1F">
      <w:r>
        <w:t xml:space="preserve">Finansdepartementet ønsker på vegne av </w:t>
      </w:r>
      <w:r w:rsidR="00A8325C" w:rsidRPr="00DB3F5F">
        <w:t xml:space="preserve">Omstillingskommisjonen </w:t>
      </w:r>
      <w:r>
        <w:t xml:space="preserve">å </w:t>
      </w:r>
      <w:r w:rsidR="00A8325C" w:rsidRPr="00DB3F5F">
        <w:t xml:space="preserve">inngå en oppdragsavtale med Konsulent for planlegging og gjennomføring av en medvirkningsprosess i form av et nasjonalt folkepanel. Oppdraget innebærer å planlegge og designe involveringsprosessen (folkepanelet), samt sørge for gjennomføringen </w:t>
      </w:r>
      <w:r w:rsidR="00FF5B0B">
        <w:t>samt</w:t>
      </w:r>
      <w:r w:rsidR="00FF5B0B" w:rsidRPr="00DB3F5F">
        <w:t xml:space="preserve"> </w:t>
      </w:r>
      <w:r w:rsidR="00A8325C" w:rsidRPr="00DB3F5F">
        <w:t>fremstilling av panelets anbefalinger</w:t>
      </w:r>
      <w:r w:rsidR="003D4DEB">
        <w:t>.</w:t>
      </w:r>
      <w:r w:rsidR="00A8325C" w:rsidRPr="00DB3F5F">
        <w:t xml:space="preserve"> </w:t>
      </w:r>
    </w:p>
    <w:p w14:paraId="5C451F48" w14:textId="77777777" w:rsidR="00A8325C" w:rsidRDefault="00A8325C" w:rsidP="00BB0B1F"/>
    <w:p w14:paraId="49FCD49D" w14:textId="1FA5370E" w:rsidR="00BB0B1F" w:rsidRPr="00D16949" w:rsidRDefault="00BB0B1F" w:rsidP="00BB0B1F">
      <w:r w:rsidRPr="00D16949">
        <w:t xml:space="preserve">Konsulenten skal ha ansvar for den overordnede prosjektplanleggingen og organiseringen. Dette inkluderer ansvar for inngåelse, oppfølging av avtaler og kommunikasjon med relevante bidragsytere. </w:t>
      </w:r>
      <w:bookmarkEnd w:id="21"/>
    </w:p>
    <w:p w14:paraId="6CBD9A5E" w14:textId="77777777" w:rsidR="00DC77E2" w:rsidRDefault="00DC77E2" w:rsidP="00BB0B1F"/>
    <w:p w14:paraId="03756EB2" w14:textId="12B31605" w:rsidR="00BB0B1F" w:rsidRPr="00D16949" w:rsidRDefault="00BB0B1F" w:rsidP="00BB0B1F">
      <w:r w:rsidRPr="00D16949">
        <w:t>Konsulenten som får oppdraget, vil være folkepanelets sekretariat og fungere som prosjektleder med ansvar for fremdrift og endelig resultat av prosessen. Konsulenten vil være bindeledd mellom Omstillingskommisjonen og panelet. Omstillingskommisjonens sekretariat vil ha dialog med konsulenten i oppdraget.</w:t>
      </w:r>
      <w:r w:rsidR="00DC77E2">
        <w:t xml:space="preserve"> Det forventes at konsulenten setter seg godt inn i </w:t>
      </w:r>
      <w:hyperlink r:id="rId20" w:history="1">
        <w:r w:rsidR="00DC77E2" w:rsidRPr="000F7303">
          <w:rPr>
            <w:rStyle w:val="Hyperkobling"/>
            <w:rFonts w:asciiTheme="minorHAnsi" w:hAnsiTheme="minorHAnsi" w:cstheme="minorBidi"/>
          </w:rPr>
          <w:t>Omstillingskommisjonens mandat</w:t>
        </w:r>
      </w:hyperlink>
      <w:r w:rsidR="004469DC">
        <w:t xml:space="preserve"> og </w:t>
      </w:r>
      <w:r w:rsidR="00067AD9">
        <w:t xml:space="preserve">utarbeider en plan for hvordan panelet kan gjøres </w:t>
      </w:r>
      <w:r w:rsidR="004469DC">
        <w:t>relevant for kommisjonens arbeid</w:t>
      </w:r>
      <w:r w:rsidR="00DC77E2">
        <w:t>.</w:t>
      </w:r>
    </w:p>
    <w:p w14:paraId="4B24461B" w14:textId="77777777" w:rsidR="00BB0B1F" w:rsidRPr="00D16949" w:rsidRDefault="00BB0B1F" w:rsidP="00BB0B1F"/>
    <w:p w14:paraId="749BCDB6" w14:textId="5FB78969" w:rsidR="00AA1256" w:rsidRDefault="00BB0B1F" w:rsidP="00BB0B1F">
      <w:r w:rsidRPr="00D16949">
        <w:t xml:space="preserve">Konsulenten vil ha ansvar for å designe og planlegge prosessen, samt gjennomføre panelets </w:t>
      </w:r>
      <w:r w:rsidR="004469DC">
        <w:t>aktiviteter</w:t>
      </w:r>
      <w:r w:rsidRPr="00D16949">
        <w:t xml:space="preserve">. Gjennomføringen av folkepanelet skal ivareta OECDs </w:t>
      </w:r>
      <w:r w:rsidR="00860B3E">
        <w:t xml:space="preserve">prinsipper </w:t>
      </w:r>
      <w:r w:rsidRPr="00D16949">
        <w:t>for innbyggermedvirkning og resultere i</w:t>
      </w:r>
      <w:r w:rsidR="007C164B">
        <w:t xml:space="preserve"> tilbakemeldinger på kommisjonens arbeid, i form av</w:t>
      </w:r>
      <w:r w:rsidRPr="00D16949">
        <w:t xml:space="preserve"> anbefalinger</w:t>
      </w:r>
      <w:r w:rsidR="007C164B">
        <w:t>,</w:t>
      </w:r>
      <w:r w:rsidRPr="00D16949">
        <w:t xml:space="preserve"> til oppdragsgiver. </w:t>
      </w:r>
      <w:r w:rsidR="00AA1256">
        <w:t>Konsulenten skal gjøre en vurdering av om møtene i folkepanelet</w:t>
      </w:r>
      <w:r w:rsidR="00F12228">
        <w:t xml:space="preserve"> i sin helhet</w:t>
      </w:r>
      <w:r w:rsidR="00AA1256">
        <w:t xml:space="preserve"> kan gjennomføres digitalt med tanke på oppdragets tidsramme og for å redusere miljø</w:t>
      </w:r>
      <w:r w:rsidR="004A22DB">
        <w:t xml:space="preserve">belastning </w:t>
      </w:r>
      <w:r w:rsidR="00AA1256">
        <w:t>og klimaavtrykk.</w:t>
      </w:r>
    </w:p>
    <w:p w14:paraId="1D9E34EC" w14:textId="77777777" w:rsidR="00AA1256" w:rsidRDefault="00AA1256" w:rsidP="00BB0B1F"/>
    <w:p w14:paraId="4843F618" w14:textId="58678D23" w:rsidR="00BB0B1F" w:rsidRPr="00D16949" w:rsidRDefault="00BB0B1F" w:rsidP="00BB0B1F">
      <w:r w:rsidRPr="00D16949">
        <w:t xml:space="preserve">Det overordnede temaet </w:t>
      </w:r>
      <w:r w:rsidR="00A433DD">
        <w:t xml:space="preserve">som </w:t>
      </w:r>
      <w:r w:rsidRPr="00D16949">
        <w:t>folkepanelet skal</w:t>
      </w:r>
      <w:r w:rsidR="00A433DD">
        <w:t xml:space="preserve"> ta stilling til</w:t>
      </w:r>
      <w:r w:rsidR="00F12228">
        <w:t>,</w:t>
      </w:r>
      <w:r w:rsidR="00A433DD">
        <w:t xml:space="preserve"> vil bli diskutert i </w:t>
      </w:r>
      <w:r w:rsidR="00131F52" w:rsidRPr="00D16949">
        <w:t>Omstillingskommisjonen</w:t>
      </w:r>
      <w:r w:rsidR="00A433DD">
        <w:t xml:space="preserve"> og </w:t>
      </w:r>
      <w:r w:rsidR="00FE0FB5">
        <w:t>formidlet til</w:t>
      </w:r>
      <w:r w:rsidRPr="00D16949">
        <w:t xml:space="preserve"> konsulenten. Konsulenten skal bidra til å utvikle oppdragsformuleringen til panelet, samt anbefale hvordan </w:t>
      </w:r>
      <w:r w:rsidR="00131F52" w:rsidRPr="00D16949">
        <w:t xml:space="preserve">kommisjonen bør </w:t>
      </w:r>
      <w:r w:rsidRPr="00D16949">
        <w:t>delta og inngå i prosessen.</w:t>
      </w:r>
    </w:p>
    <w:p w14:paraId="6FDA3F4B" w14:textId="77777777" w:rsidR="00BB0B1F" w:rsidRPr="00D16949" w:rsidRDefault="00BB0B1F" w:rsidP="00BB0B1F"/>
    <w:p w14:paraId="22BB17C2" w14:textId="7BEE9100" w:rsidR="00BB0B1F" w:rsidRPr="00D16949" w:rsidRDefault="00BB0B1F" w:rsidP="00BB0B1F">
      <w:r w:rsidRPr="00D16949">
        <w:lastRenderedPageBreak/>
        <w:t>Konsulenten er ansvarlig for budsjettet underveis i prosesse</w:t>
      </w:r>
      <w:r w:rsidR="00B93BE6" w:rsidRPr="00D16949">
        <w:t>n</w:t>
      </w:r>
      <w:r w:rsidRPr="00D16949">
        <w:t xml:space="preserve">. Det forventes månedlige/regelmessige rapporteringer om status for budsjettet til </w:t>
      </w:r>
      <w:r w:rsidR="00B93BE6" w:rsidRPr="00D16949">
        <w:t>Omstillingskommisjonens sekretariat.</w:t>
      </w:r>
    </w:p>
    <w:p w14:paraId="7E8B3C86" w14:textId="77777777" w:rsidR="00BB0B1F" w:rsidRPr="00D16949" w:rsidRDefault="00BB0B1F" w:rsidP="00BB0B1F"/>
    <w:p w14:paraId="3E9DD2B9" w14:textId="6BCCBD09" w:rsidR="00BB0B1F" w:rsidRPr="00D16949" w:rsidRDefault="00BB0B1F" w:rsidP="00BB0B1F">
      <w:r w:rsidRPr="00D16949">
        <w:t>Konsulenten må ha kompetanse om innbyggerinvolvering i politiske prosesser slik at</w:t>
      </w:r>
      <w:r w:rsidR="00B93BE6" w:rsidRPr="00D16949">
        <w:t xml:space="preserve"> Omstillingskommisjonen </w:t>
      </w:r>
      <w:r w:rsidRPr="00D16949">
        <w:t>kan få tydelige anbefalinger om dette. Teamet som tilbys</w:t>
      </w:r>
      <w:r w:rsidR="00F12228">
        <w:t>,</w:t>
      </w:r>
      <w:r w:rsidRPr="00D16949">
        <w:t xml:space="preserve"> bør til sammen ha kompetanse innen rådgivning, prosjektledelse, </w:t>
      </w:r>
      <w:r w:rsidR="004912BA">
        <w:t>samfunnsøkonomi, offentlig forvaltning</w:t>
      </w:r>
      <w:r w:rsidRPr="00D16949">
        <w:t xml:space="preserve"> og </w:t>
      </w:r>
      <w:proofErr w:type="spellStart"/>
      <w:r w:rsidRPr="00D16949">
        <w:t>fasilitering</w:t>
      </w:r>
      <w:proofErr w:type="spellEnd"/>
      <w:r w:rsidRPr="00D16949">
        <w:t xml:space="preserve"> av </w:t>
      </w:r>
      <w:proofErr w:type="spellStart"/>
      <w:r w:rsidRPr="00D16949">
        <w:t>deliberative</w:t>
      </w:r>
      <w:proofErr w:type="spellEnd"/>
      <w:r w:rsidRPr="00D16949">
        <w:t xml:space="preserve"> prosesser. Teamet bør ledes av en erfaren prosjektleder</w:t>
      </w:r>
      <w:r w:rsidR="00B93BE6" w:rsidRPr="00D16949">
        <w:t>.</w:t>
      </w:r>
    </w:p>
    <w:p w14:paraId="47A9C85E" w14:textId="77777777" w:rsidR="00BB0B1F" w:rsidRPr="00D16949" w:rsidRDefault="00BB0B1F" w:rsidP="00BB0B1F"/>
    <w:p w14:paraId="57788AB9" w14:textId="77777777" w:rsidR="00BB0B1F" w:rsidRPr="00D16949" w:rsidRDefault="00BB0B1F" w:rsidP="00BB0B1F">
      <w:pPr>
        <w:rPr>
          <w:b/>
          <w:bCs/>
        </w:rPr>
      </w:pPr>
      <w:r w:rsidRPr="00D16949">
        <w:rPr>
          <w:b/>
          <w:bCs/>
        </w:rPr>
        <w:t>Oppdragets tidsramme</w:t>
      </w:r>
    </w:p>
    <w:p w14:paraId="466ECD79" w14:textId="741EAC3C" w:rsidR="00BB0B1F" w:rsidRPr="00D16949" w:rsidRDefault="00BB0B1F" w:rsidP="00BB0B1F">
      <w:r w:rsidRPr="00D16949">
        <w:t xml:space="preserve">Oppdraget starter umiddelbart etter at kontrakten er inngått. Folkepanelet </w:t>
      </w:r>
      <w:r w:rsidR="00A55939">
        <w:t xml:space="preserve">må kunne levere anbefalinger til kommisjonen senest </w:t>
      </w:r>
      <w:r w:rsidRPr="00D16949">
        <w:t>innen utgangen av</w:t>
      </w:r>
      <w:r w:rsidR="00B93BE6" w:rsidRPr="00D16949">
        <w:t xml:space="preserve"> februar</w:t>
      </w:r>
      <w:r w:rsidRPr="00D16949">
        <w:t xml:space="preserve"> 202</w:t>
      </w:r>
      <w:r w:rsidR="00B93BE6" w:rsidRPr="00D16949">
        <w:t>7</w:t>
      </w:r>
      <w:r w:rsidR="009877A7">
        <w:t xml:space="preserve">, </w:t>
      </w:r>
      <w:r w:rsidR="000C1E0A">
        <w:t>men det vil være en fordel om leveransen kan komme før.</w:t>
      </w:r>
      <w:r w:rsidRPr="00D16949">
        <w:t xml:space="preserve"> </w:t>
      </w:r>
    </w:p>
    <w:p w14:paraId="23CD74DF" w14:textId="77777777" w:rsidR="00BB0B1F" w:rsidRPr="00D16949" w:rsidRDefault="00BB0B1F" w:rsidP="00BB0B1F"/>
    <w:p w14:paraId="1C0967A8" w14:textId="003BCA1E" w:rsidR="00BB0B1F" w:rsidRPr="00D16949" w:rsidRDefault="00BB0B1F" w:rsidP="00BB0B1F">
      <w:r w:rsidRPr="00D16949">
        <w:t xml:space="preserve">Oppdraget anses som avsluttet når </w:t>
      </w:r>
      <w:bookmarkStart w:id="22" w:name="_Hlk157758646"/>
      <w:r w:rsidRPr="00D16949">
        <w:t>folkepanelet har gitt sine skriftlige anbefalinger og disse er svart ut av oppdragsgiver</w:t>
      </w:r>
      <w:bookmarkEnd w:id="22"/>
      <w:r w:rsidRPr="00D16949">
        <w:t xml:space="preserve">. Endelig prosjektregnskap, samt evaluering av prosessen skal også foreligge. </w:t>
      </w:r>
    </w:p>
    <w:p w14:paraId="2FDA46F0" w14:textId="77777777" w:rsidR="00BB0B1F" w:rsidRPr="00D16949" w:rsidRDefault="00BB0B1F" w:rsidP="00BB0B1F"/>
    <w:p w14:paraId="63E033C9" w14:textId="77777777" w:rsidR="00BB0B1F" w:rsidRPr="00D16949" w:rsidRDefault="00BB0B1F" w:rsidP="00BB0B1F">
      <w:pPr>
        <w:rPr>
          <w:b/>
          <w:bCs/>
        </w:rPr>
      </w:pPr>
      <w:r w:rsidRPr="00D16949">
        <w:rPr>
          <w:b/>
          <w:bCs/>
        </w:rPr>
        <w:t>Oppdragets økonomiske ramme</w:t>
      </w:r>
    </w:p>
    <w:p w14:paraId="2B2F949E" w14:textId="13623C69" w:rsidR="00BB0B1F" w:rsidRPr="00D16949" w:rsidRDefault="00BB0B1F" w:rsidP="00BB0B1F">
      <w:r w:rsidRPr="00D16949">
        <w:t xml:space="preserve">Anslått verdi for anskaffelsen er kr </w:t>
      </w:r>
      <w:r w:rsidR="00B93BE6" w:rsidRPr="00D16949">
        <w:t>3</w:t>
      </w:r>
      <w:r w:rsidRPr="00D16949">
        <w:t xml:space="preserve"> 000 000 ekskl. mva.</w:t>
      </w:r>
      <w:r w:rsidR="00B93BE6" w:rsidRPr="00D16949">
        <w:t xml:space="preserve"> </w:t>
      </w:r>
      <w:r w:rsidRPr="00D16949">
        <w:t xml:space="preserve">Estimatet er ikke bindende for oppdragsgiver. </w:t>
      </w:r>
    </w:p>
    <w:p w14:paraId="5B6528C5" w14:textId="77777777" w:rsidR="00BB0B1F" w:rsidRPr="00D16949" w:rsidRDefault="00BB0B1F" w:rsidP="00BB0B1F"/>
    <w:p w14:paraId="52D9F052" w14:textId="77777777" w:rsidR="00BB0B1F" w:rsidRPr="00D16949" w:rsidRDefault="00BB0B1F" w:rsidP="00BB0B1F">
      <w:pPr>
        <w:rPr>
          <w:b/>
          <w:bCs/>
        </w:rPr>
      </w:pPr>
      <w:r w:rsidRPr="00D16949">
        <w:rPr>
          <w:b/>
          <w:bCs/>
        </w:rPr>
        <w:t xml:space="preserve">Utforming av tilbudet </w:t>
      </w:r>
    </w:p>
    <w:p w14:paraId="0DE56311" w14:textId="77777777" w:rsidR="00BB0B1F" w:rsidRPr="00D16949" w:rsidRDefault="00BB0B1F" w:rsidP="00BB0B1F">
      <w:r w:rsidRPr="00D16949">
        <w:t xml:space="preserve">Tilbyder bes levere et løsningsforslag i bilag 2 som svar på bilag 1. </w:t>
      </w:r>
    </w:p>
    <w:p w14:paraId="34163E85" w14:textId="77777777" w:rsidR="00BB0B1F" w:rsidRPr="00D16949" w:rsidRDefault="00BB0B1F" w:rsidP="00BB0B1F"/>
    <w:p w14:paraId="546948C2" w14:textId="5D073405" w:rsidR="00BB0B1F" w:rsidRPr="00D16949" w:rsidRDefault="00BB0B1F" w:rsidP="00BB0B1F">
      <w:r w:rsidRPr="00D16949">
        <w:t>I tilbudet skal konsulenten gi en detaljert beskrivelse av hele prosessen for gjennomføringen</w:t>
      </w:r>
      <w:r w:rsidR="006917C1">
        <w:t xml:space="preserve"> av</w:t>
      </w:r>
      <w:r w:rsidRPr="00D16949">
        <w:t xml:space="preserve"> prosjektet som helhet, herunder valg av fremgangsmåte og metodevalg. Konsulenten skal presentere et utkast til fremdriftsplan som gjør rede for samtlige aktiviteter og hvem som skal bidra i utførelsen av disse.  </w:t>
      </w:r>
    </w:p>
    <w:p w14:paraId="1ECC73C9" w14:textId="77777777" w:rsidR="00BB0B1F" w:rsidRPr="00D16949" w:rsidRDefault="00BB0B1F" w:rsidP="00BB0B1F"/>
    <w:p w14:paraId="2482A2CA" w14:textId="645CE5CE" w:rsidR="00BB0B1F" w:rsidRPr="00D16949" w:rsidRDefault="00BB0B1F" w:rsidP="00BB0B1F">
      <w:r w:rsidRPr="00D16949">
        <w:t xml:space="preserve">Tilbudet skal inkludere et detaljert </w:t>
      </w:r>
      <w:bookmarkStart w:id="23" w:name="_Hlk158018809"/>
      <w:r w:rsidRPr="00D16949">
        <w:t xml:space="preserve">budsjettforslag for kostnadene </w:t>
      </w:r>
      <w:bookmarkEnd w:id="23"/>
      <w:r w:rsidRPr="00D16949">
        <w:t xml:space="preserve">som antas å påløpe i prosjektet, som en del av Bilag 2. </w:t>
      </w:r>
    </w:p>
    <w:p w14:paraId="7CEDEFD2" w14:textId="77777777" w:rsidR="00BB0B1F" w:rsidRDefault="00BB0B1F" w:rsidP="00044610"/>
    <w:p w14:paraId="010053CE" w14:textId="6CB3EC8B" w:rsidR="00FC7DE0" w:rsidRPr="00F54246" w:rsidRDefault="00FC7DE0" w:rsidP="00044610">
      <w:pPr>
        <w:rPr>
          <w:b/>
          <w:bCs/>
        </w:rPr>
      </w:pPr>
      <w:r w:rsidRPr="00F54246">
        <w:rPr>
          <w:b/>
          <w:bCs/>
        </w:rPr>
        <w:t>Miljø – og klimakrav</w:t>
      </w:r>
      <w:r w:rsidR="007D3003" w:rsidRPr="00F54246">
        <w:rPr>
          <w:b/>
          <w:bCs/>
        </w:rPr>
        <w:t xml:space="preserve"> knyttet til folkepanelets </w:t>
      </w:r>
      <w:r w:rsidR="006F5078">
        <w:rPr>
          <w:b/>
          <w:bCs/>
        </w:rPr>
        <w:t>møtevirksomhet</w:t>
      </w:r>
    </w:p>
    <w:p w14:paraId="207CB9DC" w14:textId="4B966F33" w:rsidR="00FC7DE0" w:rsidRPr="00D16949" w:rsidRDefault="00E82854" w:rsidP="00FC7DE0">
      <w:r>
        <w:t>Leverandøren</w:t>
      </w:r>
      <w:r w:rsidR="001F1859">
        <w:t xml:space="preserve"> </w:t>
      </w:r>
      <w:r w:rsidR="006F5078">
        <w:t>skal legge til rette for at</w:t>
      </w:r>
      <w:r w:rsidR="001F1859">
        <w:t xml:space="preserve"> </w:t>
      </w:r>
      <w:r w:rsidR="007D3003">
        <w:t>klimaavtrykk</w:t>
      </w:r>
      <w:r w:rsidR="001F1859">
        <w:t xml:space="preserve">et </w:t>
      </w:r>
      <w:r w:rsidR="00F70CDB">
        <w:t xml:space="preserve">og miljøbelastningen </w:t>
      </w:r>
      <w:r w:rsidR="001F1859">
        <w:t>fra</w:t>
      </w:r>
      <w:r w:rsidR="000F0698">
        <w:t xml:space="preserve"> </w:t>
      </w:r>
      <w:r w:rsidR="00EE1B72">
        <w:t xml:space="preserve">arbeidet med </w:t>
      </w:r>
      <w:r w:rsidR="001F1859">
        <w:t xml:space="preserve">folkepanelet </w:t>
      </w:r>
      <w:r w:rsidR="007D3003">
        <w:t xml:space="preserve">begrenses. </w:t>
      </w:r>
      <w:r w:rsidR="00EE1B72">
        <w:t xml:space="preserve">Møter </w:t>
      </w:r>
      <w:r w:rsidR="00740D00">
        <w:t>skal</w:t>
      </w:r>
      <w:r w:rsidR="00EE1B72">
        <w:t xml:space="preserve"> avholdes digitalt</w:t>
      </w:r>
      <w:r w:rsidR="006C3D1E">
        <w:t xml:space="preserve"> </w:t>
      </w:r>
      <w:r w:rsidR="00EE1B72">
        <w:t>der</w:t>
      </w:r>
      <w:r w:rsidR="006C3D1E">
        <w:t>som</w:t>
      </w:r>
      <w:r w:rsidR="00EE1B72">
        <w:t xml:space="preserve"> det</w:t>
      </w:r>
      <w:r w:rsidR="000F0698">
        <w:t xml:space="preserve"> ikke går på bekostning av kvalitet</w:t>
      </w:r>
      <w:r w:rsidR="00740D00">
        <w:t>en</w:t>
      </w:r>
      <w:r w:rsidR="000F0698">
        <w:t xml:space="preserve"> </w:t>
      </w:r>
      <w:r w:rsidR="006F5078">
        <w:t xml:space="preserve">på </w:t>
      </w:r>
      <w:r w:rsidR="000F0698">
        <w:t>og fremdrift</w:t>
      </w:r>
      <w:r w:rsidR="00EE1B72">
        <w:t>en i arbeidet</w:t>
      </w:r>
      <w:r w:rsidR="000F0698">
        <w:t xml:space="preserve">. Ved </w:t>
      </w:r>
      <w:r w:rsidR="00F54246">
        <w:t xml:space="preserve">ev. </w:t>
      </w:r>
      <w:r w:rsidR="000F0698">
        <w:t>fysiske m</w:t>
      </w:r>
      <w:r w:rsidR="006F5078">
        <w:t xml:space="preserve">øter </w:t>
      </w:r>
      <w:r w:rsidR="000F0698">
        <w:t>skal</w:t>
      </w:r>
      <w:r w:rsidR="00EE1B72">
        <w:t xml:space="preserve"> klimaavtrykket </w:t>
      </w:r>
      <w:r w:rsidR="006C3D1E">
        <w:t>hensyntas ved valg av transportmiddel</w:t>
      </w:r>
      <w:r w:rsidR="00C57E04">
        <w:t xml:space="preserve">. Ved bruk av bil skal det benyttes null- eller lavutslippskjøretøy der dette er tilgjengelig og praktisk mulig. </w:t>
      </w:r>
      <w:r w:rsidR="00FC7DE0">
        <w:t>Overnatting skal</w:t>
      </w:r>
      <w:r w:rsidR="00FE285A">
        <w:t xml:space="preserve">, når det er </w:t>
      </w:r>
      <w:r w:rsidR="00534093">
        <w:t>praktisk</w:t>
      </w:r>
      <w:r w:rsidR="00FE285A">
        <w:t xml:space="preserve"> mulig,</w:t>
      </w:r>
      <w:r w:rsidR="00FC7DE0">
        <w:t xml:space="preserve"> skje på hotell med anerkjent miljøsertifisering (f.eks. Miljøfyrtårn, Svanemerket, Green Key eller tilsvarende).</w:t>
      </w:r>
      <w:r w:rsidR="007D3003">
        <w:t xml:space="preserve"> </w:t>
      </w:r>
      <w:r w:rsidR="00FC7DE0">
        <w:t>Leverandøren skal levere</w:t>
      </w:r>
      <w:r w:rsidR="008E111D">
        <w:t xml:space="preserve"> en</w:t>
      </w:r>
      <w:r w:rsidR="00257088">
        <w:t>|</w:t>
      </w:r>
      <w:r w:rsidR="00FC7DE0">
        <w:t xml:space="preserve"> kvartalsvis oversikt over reiseaktivitet i oppdraget, inkludert valgt transportmiddel</w:t>
      </w:r>
      <w:r w:rsidR="006F5078">
        <w:t>, valgt overnattingssted</w:t>
      </w:r>
      <w:r w:rsidR="00276309">
        <w:t xml:space="preserve"> og antall overnattinger</w:t>
      </w:r>
      <w:r w:rsidR="00FC7DE0">
        <w:t>.</w:t>
      </w:r>
      <w:r w:rsidR="007D3003">
        <w:t xml:space="preserve"> </w:t>
      </w:r>
    </w:p>
    <w:p w14:paraId="51ABBD8B" w14:textId="196ACA3E" w:rsidR="00D3340B" w:rsidRDefault="00D3340B" w:rsidP="00D3340B">
      <w:pPr>
        <w:pStyle w:val="Overskrift2"/>
      </w:pPr>
      <w:bookmarkStart w:id="24" w:name="_Toc236398972"/>
      <w:r w:rsidRPr="00DE0FAA">
        <w:lastRenderedPageBreak/>
        <w:t>Avtalen</w:t>
      </w:r>
      <w:r>
        <w:t>s</w:t>
      </w:r>
      <w:r w:rsidRPr="00DE0FAA">
        <w:t xml:space="preserve"> punkt </w:t>
      </w:r>
      <w:r>
        <w:t>5.1.1</w:t>
      </w:r>
      <w:r w:rsidRPr="00DE0FAA">
        <w:t xml:space="preserve"> </w:t>
      </w:r>
      <w:r>
        <w:t>Konsulentens ansvar og kompetanse</w:t>
      </w:r>
      <w:bookmarkEnd w:id="20"/>
      <w:bookmarkEnd w:id="24"/>
    </w:p>
    <w:p w14:paraId="449356A9" w14:textId="66A243D3" w:rsidR="00D3340B" w:rsidRDefault="00E21858" w:rsidP="00D3340B">
      <w:pPr>
        <w:rPr>
          <w:lang w:eastAsia="nb-NO"/>
        </w:rPr>
      </w:pPr>
      <w:r w:rsidRPr="00E21858">
        <w:rPr>
          <w:lang w:eastAsia="nb-NO"/>
        </w:rPr>
        <w:t xml:space="preserve">OECDs </w:t>
      </w:r>
      <w:r w:rsidR="00860B3E">
        <w:rPr>
          <w:lang w:eastAsia="nb-NO"/>
        </w:rPr>
        <w:t>prinsipper</w:t>
      </w:r>
      <w:r w:rsidRPr="00E21858">
        <w:rPr>
          <w:lang w:eastAsia="nb-NO"/>
        </w:rPr>
        <w:t xml:space="preserve"> for innbyggerinvolvering skal legges til grunn for utformingen av folkepanelet.</w:t>
      </w:r>
      <w:r>
        <w:rPr>
          <w:rStyle w:val="Fotnotereferanse"/>
          <w:lang w:eastAsia="nb-NO"/>
        </w:rPr>
        <w:footnoteReference w:id="2"/>
      </w:r>
      <w:r w:rsidRPr="00E21858">
        <w:rPr>
          <w:lang w:eastAsia="nb-NO"/>
        </w:rPr>
        <w:t xml:space="preserve"> </w:t>
      </w:r>
    </w:p>
    <w:p w14:paraId="63707113" w14:textId="0118CFE3" w:rsidR="00D3340B" w:rsidRDefault="00D3340B" w:rsidP="00D3340B">
      <w:pPr>
        <w:pStyle w:val="Overskrift2"/>
      </w:pPr>
      <w:bookmarkStart w:id="25" w:name="_Toc118371768"/>
      <w:bookmarkStart w:id="26" w:name="_Toc236398973"/>
      <w:r>
        <w:t xml:space="preserve">Avtalens punkt 7.1 </w:t>
      </w:r>
      <w:bookmarkEnd w:id="25"/>
      <w:r w:rsidR="005C1BE4">
        <w:t>Informasjonssikkerhet</w:t>
      </w:r>
      <w:bookmarkEnd w:id="26"/>
    </w:p>
    <w:p w14:paraId="6BAEE461" w14:textId="77777777" w:rsidR="00D3340B" w:rsidRDefault="00D3340B" w:rsidP="00D3340B">
      <w:pPr>
        <w:rPr>
          <w:lang w:eastAsia="nb-NO"/>
        </w:rPr>
      </w:pPr>
      <w:r>
        <w:rPr>
          <w:lang w:eastAsia="nb-NO"/>
        </w:rPr>
        <w:t xml:space="preserve">Hvis Kunden har nærmere krav til hvordan Konsulenten skal ivareta informasjonssikkerheten, skal dette beskrives her. </w:t>
      </w:r>
      <w:bookmarkStart w:id="27" w:name="_Toc94789974"/>
    </w:p>
    <w:p w14:paraId="42B91D5B" w14:textId="77777777" w:rsidR="00D3340B" w:rsidRDefault="00D3340B" w:rsidP="00D3340B">
      <w:pPr>
        <w:pStyle w:val="Overskrift2"/>
      </w:pPr>
      <w:bookmarkStart w:id="28" w:name="_Toc95385955"/>
      <w:bookmarkStart w:id="29" w:name="_Toc118371770"/>
      <w:bookmarkStart w:id="30" w:name="_Toc236398974"/>
      <w:bookmarkEnd w:id="27"/>
      <w:r w:rsidRPr="0073172A">
        <w:t>Avtalens punkt 7.2.2 Øvrige plikter knyttet til behandling av personopplysninger</w:t>
      </w:r>
      <w:bookmarkEnd w:id="28"/>
      <w:bookmarkEnd w:id="29"/>
      <w:bookmarkEnd w:id="30"/>
    </w:p>
    <w:p w14:paraId="52A804B3" w14:textId="77777777" w:rsidR="00D3340B" w:rsidRDefault="00D3340B" w:rsidP="00D3340B">
      <w:pPr>
        <w:rPr>
          <w:lang w:eastAsia="nb-NO"/>
        </w:rPr>
      </w:pPr>
      <w:r>
        <w:rPr>
          <w:lang w:eastAsia="nb-NO"/>
        </w:rPr>
        <w:t xml:space="preserve">Hvis Konsulenten skal overføre personopplysninger på en slik måte som er beskrevet i avtalens punkt. 7.2.2, skal gyldig overføringsgrunnlag dokumenteres her. </w:t>
      </w:r>
    </w:p>
    <w:p w14:paraId="1FA97AD4" w14:textId="77777777" w:rsidR="008926B2" w:rsidRPr="0073172A" w:rsidRDefault="008926B2" w:rsidP="00D3340B">
      <w:pPr>
        <w:rPr>
          <w:lang w:eastAsia="nb-NO"/>
        </w:rPr>
      </w:pPr>
    </w:p>
    <w:p w14:paraId="0A75744B" w14:textId="77777777" w:rsidR="008926B2" w:rsidRDefault="008926B2" w:rsidP="008926B2">
      <w:pPr>
        <w:pStyle w:val="Overskrift2"/>
      </w:pPr>
      <w:bookmarkStart w:id="31" w:name="_Toc236398975"/>
      <w:r>
        <w:t>Avtalens punkt 8 Opphavs- og eiendomsrett</w:t>
      </w:r>
      <w:bookmarkEnd w:id="31"/>
    </w:p>
    <w:p w14:paraId="12C91C4C" w14:textId="55EE1552" w:rsidR="00D3340B" w:rsidRPr="000B7BF7" w:rsidRDefault="006F2BDC" w:rsidP="0083609D">
      <w:r w:rsidRPr="009D1851">
        <w:t>Har Kunden krav til metoder eller standarder som Konsulenten skal benytte i sin behandling av data, metadata, krav til formater, strukturering, eller systemkompatibilitet, samt frister for utlevering av kopier og eller andre krav til tilgang på dataene, kan dette angis her</w:t>
      </w:r>
      <w:r w:rsidR="079C6D83">
        <w:t>.</w:t>
      </w:r>
      <w:r w:rsidRPr="009D1851">
        <w:t xml:space="preserve"> Det samme gjelder krav knyttet til eventuell testing av uthenting, Konsulentens rett til å benytte data for andre og/eller egne formål, samt håndtering av Kundens data når Avtalen opphører.</w:t>
      </w:r>
      <w:r>
        <w:t xml:space="preserve"> </w:t>
      </w:r>
      <w:r w:rsidR="00066026" w:rsidRPr="00066026">
        <w:t>Les mer om rettigheter til data i SSA</w:t>
      </w:r>
      <w:r w:rsidR="00066026" w:rsidRPr="00066026">
        <w:rPr>
          <w:rFonts w:ascii="Cambria Math" w:hAnsi="Cambria Math" w:cs="Cambria Math"/>
        </w:rPr>
        <w:t>‑</w:t>
      </w:r>
      <w:r w:rsidR="00066026" w:rsidRPr="00066026">
        <w:t xml:space="preserve">ene </w:t>
      </w:r>
      <w:hyperlink r:id="rId21" w:history="1">
        <w:r w:rsidR="00066026" w:rsidRPr="0008508A">
          <w:rPr>
            <w:rStyle w:val="Hyperkobling"/>
            <w:rFonts w:asciiTheme="minorHAnsi" w:hAnsiTheme="minorHAnsi" w:cstheme="minorBidi"/>
          </w:rPr>
          <w:t>i veilederen p</w:t>
        </w:r>
        <w:r w:rsidR="00066026" w:rsidRPr="0008508A">
          <w:rPr>
            <w:rStyle w:val="Hyperkobling"/>
            <w:rFonts w:ascii="Calibri" w:hAnsi="Calibri" w:cs="Calibri"/>
          </w:rPr>
          <w:t>å</w:t>
        </w:r>
        <w:r w:rsidR="00066026" w:rsidRPr="0008508A">
          <w:rPr>
            <w:rStyle w:val="Hyperkobling"/>
            <w:rFonts w:asciiTheme="minorHAnsi" w:hAnsiTheme="minorHAnsi" w:cstheme="minorBidi"/>
          </w:rPr>
          <w:t xml:space="preserve"> Anskaffelser.no</w:t>
        </w:r>
      </w:hyperlink>
      <w:r w:rsidR="00066026" w:rsidRPr="00066026">
        <w:t>.</w:t>
      </w:r>
      <w:r w:rsidR="00066026">
        <w:t xml:space="preserve"> </w:t>
      </w:r>
    </w:p>
    <w:p w14:paraId="484F5E35" w14:textId="55EE1552" w:rsidR="00D3340B" w:rsidRPr="00E5043D" w:rsidRDefault="003E6201" w:rsidP="00E5043D">
      <w:pPr>
        <w:pStyle w:val="Overskrift1"/>
      </w:pPr>
      <w:bookmarkStart w:id="32" w:name="_Toc118371771"/>
      <w:r>
        <w:br w:type="page"/>
      </w:r>
      <w:bookmarkStart w:id="33" w:name="_Toc236398976"/>
      <w:r w:rsidR="00D3340B" w:rsidRPr="000B7BF7">
        <w:lastRenderedPageBreak/>
        <w:t>Bilag 2: Konsulentens spesifikasjon av</w:t>
      </w:r>
      <w:r w:rsidR="00D3340B">
        <w:t xml:space="preserve"> oppdraget</w:t>
      </w:r>
      <w:bookmarkEnd w:id="32"/>
      <w:bookmarkEnd w:id="33"/>
    </w:p>
    <w:p w14:paraId="27DE05DA" w14:textId="77777777" w:rsidR="00D3340B" w:rsidRDefault="00D3340B" w:rsidP="00D3340B">
      <w:pPr>
        <w:rPr>
          <w:i/>
          <w:szCs w:val="22"/>
        </w:rPr>
      </w:pPr>
      <w:r>
        <w:rPr>
          <w:i/>
          <w:szCs w:val="22"/>
        </w:rPr>
        <w:t>Bilaget skal f</w:t>
      </w:r>
      <w:r w:rsidRPr="00B83756">
        <w:rPr>
          <w:i/>
          <w:szCs w:val="22"/>
        </w:rPr>
        <w:t xml:space="preserve">ylles ut av </w:t>
      </w:r>
      <w:r>
        <w:rPr>
          <w:i/>
          <w:szCs w:val="22"/>
        </w:rPr>
        <w:t>konsulenten</w:t>
      </w:r>
      <w:r w:rsidRPr="00B83756">
        <w:rPr>
          <w:i/>
          <w:szCs w:val="22"/>
        </w:rPr>
        <w:t xml:space="preserve">. </w:t>
      </w:r>
    </w:p>
    <w:p w14:paraId="0C73B1FD" w14:textId="4A994043" w:rsidR="00D206A1" w:rsidRDefault="00D206A1" w:rsidP="00D3340B">
      <w:pPr>
        <w:rPr>
          <w:i/>
          <w:szCs w:val="22"/>
        </w:rPr>
      </w:pPr>
    </w:p>
    <w:p w14:paraId="4DE6F4DC" w14:textId="341A17D1" w:rsidR="00D206A1" w:rsidRDefault="00D206A1" w:rsidP="00D3340B">
      <w:pPr>
        <w:rPr>
          <w:sz w:val="22"/>
        </w:rPr>
      </w:pPr>
      <w:r w:rsidRPr="00904DB6">
        <w:rPr>
          <w:sz w:val="22"/>
        </w:rPr>
        <w:t>Konsulenten må påse at alle krav og behov i bilag 1 er tilfredsstillende besvart i bilag 2.</w:t>
      </w:r>
    </w:p>
    <w:p w14:paraId="2013D689" w14:textId="7B77A946" w:rsidR="00D206A1" w:rsidRPr="00D206A1" w:rsidRDefault="00D206A1" w:rsidP="00D3340B">
      <w:pPr>
        <w:rPr>
          <w:sz w:val="22"/>
        </w:rPr>
      </w:pPr>
      <w:r>
        <w:rPr>
          <w:sz w:val="22"/>
        </w:rPr>
        <w:br w:type="page"/>
      </w:r>
    </w:p>
    <w:p w14:paraId="292E246F" w14:textId="77777777" w:rsidR="00D3340B" w:rsidRPr="005B15D9" w:rsidRDefault="00D3340B" w:rsidP="00D3340B">
      <w:pPr>
        <w:pStyle w:val="Overskrift1"/>
      </w:pPr>
      <w:bookmarkStart w:id="34" w:name="_Toc118371772"/>
      <w:bookmarkStart w:id="35" w:name="_Toc236398977"/>
      <w:r w:rsidRPr="005E492E">
        <w:lastRenderedPageBreak/>
        <w:t>Bilag 3</w:t>
      </w:r>
      <w:r>
        <w:t>:</w:t>
      </w:r>
      <w:r w:rsidRPr="005E492E">
        <w:t xml:space="preserve"> </w:t>
      </w:r>
      <w:r>
        <w:t>Prosjekt- og fremdriftsplan</w:t>
      </w:r>
      <w:bookmarkEnd w:id="34"/>
      <w:bookmarkEnd w:id="35"/>
    </w:p>
    <w:p w14:paraId="138FD482" w14:textId="77777777" w:rsidR="00D3340B" w:rsidRDefault="00D3340B" w:rsidP="00D3340B">
      <w:pPr>
        <w:pStyle w:val="Overskrift2"/>
      </w:pPr>
      <w:bookmarkStart w:id="36" w:name="_Toc118371773"/>
      <w:bookmarkStart w:id="37" w:name="_Toc236398978"/>
      <w:r>
        <w:t>Avtalens punkt 2.5 Fremdriftsplan og leveringsdag</w:t>
      </w:r>
      <w:bookmarkEnd w:id="36"/>
      <w:bookmarkEnd w:id="37"/>
    </w:p>
    <w:p w14:paraId="4B3F0745" w14:textId="65E64914" w:rsidR="0088046A" w:rsidRDefault="0088046A" w:rsidP="00D3340B">
      <w:pPr>
        <w:pStyle w:val="Overskrift3"/>
      </w:pPr>
      <w:bookmarkStart w:id="38" w:name="_Toc118371774"/>
      <w:bookmarkStart w:id="39" w:name="_Toc236398979"/>
      <w:r>
        <w:t xml:space="preserve">Kundens forslag til fremdriftsplan for </w:t>
      </w:r>
      <w:r w:rsidR="006917C1">
        <w:t>o</w:t>
      </w:r>
      <w:r>
        <w:t>ppdraget:</w:t>
      </w:r>
      <w:bookmarkEnd w:id="39"/>
    </w:p>
    <w:p w14:paraId="3A2B8212" w14:textId="77777777" w:rsidR="0088046A" w:rsidRDefault="0088046A" w:rsidP="0088046A">
      <w:pPr>
        <w:rPr>
          <w:lang w:eastAsia="nb-NO"/>
        </w:rPr>
      </w:pPr>
    </w:p>
    <w:tbl>
      <w:tblPr>
        <w:tblStyle w:val="Tabellrutenett"/>
        <w:tblW w:w="0" w:type="auto"/>
        <w:tblLook w:val="04A0" w:firstRow="1" w:lastRow="0" w:firstColumn="1" w:lastColumn="0" w:noHBand="0" w:noVBand="1"/>
      </w:tblPr>
      <w:tblGrid>
        <w:gridCol w:w="4388"/>
        <w:gridCol w:w="4389"/>
      </w:tblGrid>
      <w:tr w:rsidR="006917C1" w14:paraId="3D9FBF78" w14:textId="77777777" w:rsidTr="006917C1">
        <w:tc>
          <w:tcPr>
            <w:tcW w:w="4388" w:type="dxa"/>
          </w:tcPr>
          <w:p w14:paraId="0B1E137D" w14:textId="77777777" w:rsidR="006917C1" w:rsidRPr="006A7918" w:rsidRDefault="006917C1" w:rsidP="00C70819">
            <w:pPr>
              <w:rPr>
                <w:b/>
                <w:bCs/>
              </w:rPr>
            </w:pPr>
            <w:r w:rsidRPr="006A7918">
              <w:rPr>
                <w:b/>
                <w:bCs/>
              </w:rPr>
              <w:t>Tidspunkt</w:t>
            </w:r>
          </w:p>
        </w:tc>
        <w:tc>
          <w:tcPr>
            <w:tcW w:w="4389" w:type="dxa"/>
          </w:tcPr>
          <w:p w14:paraId="1BDE639A" w14:textId="77777777" w:rsidR="006917C1" w:rsidRPr="006A7918" w:rsidRDefault="006917C1" w:rsidP="00C70819">
            <w:pPr>
              <w:rPr>
                <w:b/>
                <w:bCs/>
              </w:rPr>
            </w:pPr>
            <w:r w:rsidRPr="006A7918">
              <w:rPr>
                <w:b/>
                <w:bCs/>
              </w:rPr>
              <w:t>Leveranse</w:t>
            </w:r>
          </w:p>
        </w:tc>
      </w:tr>
      <w:tr w:rsidR="006917C1" w14:paraId="0840B68D" w14:textId="77777777" w:rsidTr="006917C1">
        <w:tc>
          <w:tcPr>
            <w:tcW w:w="4388" w:type="dxa"/>
          </w:tcPr>
          <w:p w14:paraId="34814519" w14:textId="78F25CCB" w:rsidR="006917C1" w:rsidRPr="006A7918" w:rsidRDefault="00815946" w:rsidP="00C70819">
            <w:r>
              <w:t>September-oktober</w:t>
            </w:r>
          </w:p>
        </w:tc>
        <w:tc>
          <w:tcPr>
            <w:tcW w:w="4389" w:type="dxa"/>
          </w:tcPr>
          <w:p w14:paraId="5E449623" w14:textId="77777777" w:rsidR="006917C1" w:rsidRPr="006A7918" w:rsidRDefault="006917C1" w:rsidP="00C70819">
            <w:r w:rsidRPr="006A7918">
              <w:rPr>
                <w:iCs/>
              </w:rPr>
              <w:t>Forberedende planleggingsfase</w:t>
            </w:r>
          </w:p>
        </w:tc>
      </w:tr>
      <w:tr w:rsidR="006917C1" w14:paraId="3462E2F5" w14:textId="77777777" w:rsidTr="006917C1">
        <w:tc>
          <w:tcPr>
            <w:tcW w:w="4388" w:type="dxa"/>
          </w:tcPr>
          <w:p w14:paraId="35A80009" w14:textId="6E035CA7" w:rsidR="006917C1" w:rsidRPr="006A7918" w:rsidRDefault="006917C1" w:rsidP="00C70819">
            <w:r>
              <w:t>Oktober</w:t>
            </w:r>
          </w:p>
        </w:tc>
        <w:tc>
          <w:tcPr>
            <w:tcW w:w="4389" w:type="dxa"/>
          </w:tcPr>
          <w:p w14:paraId="091637AF" w14:textId="552E4587" w:rsidR="006917C1" w:rsidRPr="006A7918" w:rsidRDefault="006917C1" w:rsidP="00C70819">
            <w:r w:rsidRPr="006A7918">
              <w:rPr>
                <w:iCs/>
              </w:rPr>
              <w:t>Rekrut</w:t>
            </w:r>
            <w:r w:rsidR="00DD4624">
              <w:rPr>
                <w:iCs/>
              </w:rPr>
              <w:t>t</w:t>
            </w:r>
            <w:r w:rsidRPr="006A7918">
              <w:rPr>
                <w:iCs/>
              </w:rPr>
              <w:t>ering</w:t>
            </w:r>
          </w:p>
        </w:tc>
      </w:tr>
      <w:tr w:rsidR="006917C1" w14:paraId="1FD79E11" w14:textId="77777777" w:rsidTr="006917C1">
        <w:tc>
          <w:tcPr>
            <w:tcW w:w="4388" w:type="dxa"/>
          </w:tcPr>
          <w:p w14:paraId="50A99530" w14:textId="15DF040F" w:rsidR="006917C1" w:rsidRPr="006A7918" w:rsidRDefault="006917C1" w:rsidP="00C70819">
            <w:r>
              <w:t>November - desember</w:t>
            </w:r>
          </w:p>
        </w:tc>
        <w:tc>
          <w:tcPr>
            <w:tcW w:w="4389" w:type="dxa"/>
          </w:tcPr>
          <w:p w14:paraId="14CD3785" w14:textId="77777777" w:rsidR="006917C1" w:rsidRPr="006A7918" w:rsidRDefault="006917C1" w:rsidP="00C70819">
            <w:r w:rsidRPr="006A7918">
              <w:rPr>
                <w:iCs/>
              </w:rPr>
              <w:t>Gjennomføring av samlinger</w:t>
            </w:r>
          </w:p>
        </w:tc>
      </w:tr>
      <w:tr w:rsidR="006917C1" w14:paraId="5F443703" w14:textId="77777777" w:rsidTr="006917C1">
        <w:tc>
          <w:tcPr>
            <w:tcW w:w="4388" w:type="dxa"/>
          </w:tcPr>
          <w:p w14:paraId="2DD7C739" w14:textId="3F1FF00D" w:rsidR="006917C1" w:rsidRPr="006A7918" w:rsidRDefault="006917C1" w:rsidP="00C70819">
            <w:r>
              <w:t>Januar-februar</w:t>
            </w:r>
          </w:p>
        </w:tc>
        <w:tc>
          <w:tcPr>
            <w:tcW w:w="4389" w:type="dxa"/>
          </w:tcPr>
          <w:p w14:paraId="4A028F67" w14:textId="77777777" w:rsidR="006917C1" w:rsidRPr="006A7918" w:rsidRDefault="006917C1" w:rsidP="00C70819">
            <w:r w:rsidRPr="006A7918">
              <w:rPr>
                <w:iCs/>
              </w:rPr>
              <w:t xml:space="preserve">Anbefalinger foreligger </w:t>
            </w:r>
          </w:p>
        </w:tc>
      </w:tr>
      <w:tr w:rsidR="006917C1" w14:paraId="5D1E0AB2" w14:textId="77777777" w:rsidTr="006917C1">
        <w:tc>
          <w:tcPr>
            <w:tcW w:w="4388" w:type="dxa"/>
          </w:tcPr>
          <w:p w14:paraId="56FF4AB3" w14:textId="50F0440E" w:rsidR="006917C1" w:rsidRPr="006A7918" w:rsidRDefault="006917C1" w:rsidP="00C70819">
            <w:r>
              <w:t>Mars-mai</w:t>
            </w:r>
          </w:p>
        </w:tc>
        <w:tc>
          <w:tcPr>
            <w:tcW w:w="4389" w:type="dxa"/>
          </w:tcPr>
          <w:p w14:paraId="1AE1A25A" w14:textId="77777777" w:rsidR="006917C1" w:rsidRPr="006A7918" w:rsidRDefault="006917C1" w:rsidP="00C70819">
            <w:r w:rsidRPr="006A7918">
              <w:rPr>
                <w:iCs/>
              </w:rPr>
              <w:t>Oppfølging, tilbakemelding og evaluering</w:t>
            </w:r>
          </w:p>
        </w:tc>
      </w:tr>
    </w:tbl>
    <w:p w14:paraId="0D1AE9AA" w14:textId="77777777" w:rsidR="0088046A" w:rsidRPr="006A7918" w:rsidRDefault="0088046A" w:rsidP="006A7918">
      <w:pPr>
        <w:rPr>
          <w:lang w:eastAsia="nb-NO"/>
        </w:rPr>
      </w:pPr>
    </w:p>
    <w:bookmarkEnd w:id="38"/>
    <w:p w14:paraId="42F49649" w14:textId="5740BA67" w:rsidR="00D3340B" w:rsidRPr="00180DEB" w:rsidRDefault="00A90D05" w:rsidP="00D3340B">
      <w:pPr>
        <w:rPr>
          <w:lang w:eastAsia="nb-NO"/>
        </w:rPr>
      </w:pPr>
      <w:r w:rsidRPr="00A90D05">
        <w:t>Konsulente</w:t>
      </w:r>
      <w:r>
        <w:t>ns</w:t>
      </w:r>
      <w:r w:rsidRPr="00A90D05">
        <w:t xml:space="preserve"> tilbudte fremdriftsplan for oppdraget legges inn her:</w:t>
      </w:r>
      <w:r w:rsidR="00D3340B" w:rsidRPr="003D4CAF">
        <w:rPr>
          <w:rFonts w:ascii="Cambria" w:hAnsi="Cambria" w:cs="Times New Roman"/>
          <w:sz w:val="26"/>
        </w:rPr>
        <w:br w:type="page"/>
      </w:r>
    </w:p>
    <w:p w14:paraId="3C365147" w14:textId="77777777" w:rsidR="00D3340B" w:rsidRDefault="00D3340B" w:rsidP="00D3340B">
      <w:pPr>
        <w:pStyle w:val="Overskrift1"/>
      </w:pPr>
      <w:bookmarkStart w:id="40" w:name="_Toc118371777"/>
      <w:bookmarkStart w:id="41" w:name="_Toc236398980"/>
      <w:r>
        <w:lastRenderedPageBreak/>
        <w:t>Bilag 4: Administrative bestemmelser</w:t>
      </w:r>
      <w:bookmarkEnd w:id="40"/>
      <w:bookmarkEnd w:id="41"/>
    </w:p>
    <w:p w14:paraId="0AD8D3B5" w14:textId="77777777" w:rsidR="00D3340B" w:rsidRPr="008E7986" w:rsidRDefault="00D3340B" w:rsidP="00D3340B">
      <w:pPr>
        <w:rPr>
          <w:lang w:eastAsia="nb-NO"/>
        </w:rPr>
      </w:pPr>
      <w:r w:rsidRPr="000E4005">
        <w:rPr>
          <w:i/>
          <w:iCs/>
          <w:sz w:val="20"/>
          <w:szCs w:val="20"/>
        </w:rPr>
        <w:t xml:space="preserve">Administrative bestemmelser og andre opplysninger relevant for Partenes forhold. Fylles ut av </w:t>
      </w:r>
      <w:r>
        <w:rPr>
          <w:i/>
          <w:iCs/>
          <w:sz w:val="20"/>
          <w:szCs w:val="20"/>
        </w:rPr>
        <w:t xml:space="preserve">konsulenten </w:t>
      </w:r>
      <w:r w:rsidRPr="000E4005">
        <w:rPr>
          <w:i/>
          <w:iCs/>
          <w:sz w:val="20"/>
          <w:szCs w:val="20"/>
        </w:rPr>
        <w:t xml:space="preserve">basert på de overordnede føringer </w:t>
      </w:r>
      <w:r>
        <w:rPr>
          <w:i/>
          <w:iCs/>
          <w:sz w:val="20"/>
          <w:szCs w:val="20"/>
        </w:rPr>
        <w:t xml:space="preserve">kunden </w:t>
      </w:r>
      <w:r w:rsidRPr="000E4005">
        <w:rPr>
          <w:i/>
          <w:iCs/>
          <w:sz w:val="20"/>
          <w:szCs w:val="20"/>
        </w:rPr>
        <w:t>har gitt i bilaget.</w:t>
      </w:r>
    </w:p>
    <w:p w14:paraId="3B3E8219" w14:textId="77777777" w:rsidR="00D3340B" w:rsidRDefault="00D3340B" w:rsidP="00D3340B">
      <w:pPr>
        <w:pStyle w:val="Overskrift2"/>
      </w:pPr>
      <w:bookmarkStart w:id="42" w:name="_Toc118371778"/>
      <w:bookmarkStart w:id="43" w:name="_Toc236398981"/>
      <w:r w:rsidRPr="00BD1875">
        <w:t>Avtalens</w:t>
      </w:r>
      <w:r>
        <w:t xml:space="preserve"> punkt</w:t>
      </w:r>
      <w:r w:rsidRPr="00BD1875">
        <w:t xml:space="preserve"> </w:t>
      </w:r>
      <w:r>
        <w:t>2.1 Partenes representanter</w:t>
      </w:r>
      <w:bookmarkEnd w:id="42"/>
      <w:bookmarkEnd w:id="43"/>
    </w:p>
    <w:p w14:paraId="620AA00D" w14:textId="77777777" w:rsidR="00A7795B" w:rsidRDefault="00A7795B" w:rsidP="00D3340B">
      <w:r>
        <w:t>Bemyndiget representant for partene:</w:t>
      </w:r>
    </w:p>
    <w:p w14:paraId="0DF68385" w14:textId="77777777" w:rsidR="00A7795B" w:rsidRDefault="00A7795B" w:rsidP="00D3340B"/>
    <w:p w14:paraId="3FA2678C" w14:textId="56E39468" w:rsidR="00A7795B" w:rsidRDefault="00FC2A1F" w:rsidP="00D3340B">
      <w:r>
        <w:t xml:space="preserve">På vegne av </w:t>
      </w:r>
      <w:r w:rsidR="00A7795B">
        <w:t>Kunden:</w:t>
      </w:r>
    </w:p>
    <w:p w14:paraId="02A4C8E6" w14:textId="62CABE68" w:rsidR="00A7795B" w:rsidRDefault="00D304E8" w:rsidP="00D3340B">
      <w:r>
        <w:t>Navn:</w:t>
      </w:r>
      <w:r w:rsidR="00726155">
        <w:t xml:space="preserve"> </w:t>
      </w:r>
      <w:r w:rsidR="001E40C8">
        <w:t>Alma Kajtaz</w:t>
      </w:r>
    </w:p>
    <w:p w14:paraId="26A45BAA" w14:textId="0EE5DF56" w:rsidR="00D304E8" w:rsidRDefault="00D304E8" w:rsidP="00D3340B">
      <w:r>
        <w:t>Tittel:</w:t>
      </w:r>
      <w:r w:rsidR="001E40C8">
        <w:t xml:space="preserve"> Underdirektør</w:t>
      </w:r>
    </w:p>
    <w:p w14:paraId="697001CF" w14:textId="4FB5F822" w:rsidR="00D304E8" w:rsidRDefault="00D304E8" w:rsidP="00D3340B">
      <w:r>
        <w:t>Adresse:</w:t>
      </w:r>
      <w:r w:rsidR="001E40C8">
        <w:t xml:space="preserve"> Akersgata 40</w:t>
      </w:r>
      <w:r w:rsidR="006B03DA">
        <w:t>, Oslo</w:t>
      </w:r>
    </w:p>
    <w:p w14:paraId="2DFE52AB" w14:textId="46658A05" w:rsidR="00D304E8" w:rsidRDefault="00D304E8" w:rsidP="00D3340B">
      <w:r>
        <w:t>Telefon:</w:t>
      </w:r>
      <w:r w:rsidR="001E40C8">
        <w:t xml:space="preserve"> 41 28 80 46</w:t>
      </w:r>
    </w:p>
    <w:p w14:paraId="3595FED1" w14:textId="04DE5A18" w:rsidR="00D304E8" w:rsidRDefault="00D304E8" w:rsidP="00D3340B">
      <w:r>
        <w:t>E-post:</w:t>
      </w:r>
      <w:r w:rsidR="001E40C8">
        <w:t xml:space="preserve"> aka@fin.dep.no</w:t>
      </w:r>
    </w:p>
    <w:p w14:paraId="1E495418" w14:textId="77777777" w:rsidR="00D304E8" w:rsidRDefault="00D304E8" w:rsidP="00D3340B"/>
    <w:p w14:paraId="1E04405F" w14:textId="3E8EB49C" w:rsidR="00D304E8" w:rsidRDefault="00D304E8" w:rsidP="00D3340B">
      <w:r>
        <w:t>For Konsulenten:</w:t>
      </w:r>
    </w:p>
    <w:p w14:paraId="46FE33AB" w14:textId="77777777" w:rsidR="00D304E8" w:rsidRDefault="00D304E8" w:rsidP="00D304E8">
      <w:r>
        <w:t>Navn:</w:t>
      </w:r>
    </w:p>
    <w:p w14:paraId="2110F5DF" w14:textId="77777777" w:rsidR="00D304E8" w:rsidRDefault="00D304E8" w:rsidP="00D304E8">
      <w:r>
        <w:t>Tittel:</w:t>
      </w:r>
    </w:p>
    <w:p w14:paraId="22B5422E" w14:textId="77777777" w:rsidR="00D304E8" w:rsidRDefault="00D304E8" w:rsidP="00D304E8">
      <w:r>
        <w:t>Adresse:</w:t>
      </w:r>
    </w:p>
    <w:p w14:paraId="1EB8B435" w14:textId="77777777" w:rsidR="00D304E8" w:rsidRDefault="00D304E8" w:rsidP="00D304E8">
      <w:r>
        <w:t>Telefon:</w:t>
      </w:r>
    </w:p>
    <w:p w14:paraId="2EE61266" w14:textId="77777777" w:rsidR="00D304E8" w:rsidRDefault="00D304E8" w:rsidP="00D304E8">
      <w:r>
        <w:t>E-post:</w:t>
      </w:r>
    </w:p>
    <w:p w14:paraId="1D32D1AC" w14:textId="77777777" w:rsidR="00D304E8" w:rsidRDefault="00D304E8" w:rsidP="00D3340B"/>
    <w:p w14:paraId="0A0F5019" w14:textId="75E518B6" w:rsidR="00B53FA5" w:rsidRDefault="00726155" w:rsidP="00D3340B">
      <w:r>
        <w:t xml:space="preserve">Ekspedisjonssjef Amund Holmsen </w:t>
      </w:r>
      <w:r w:rsidR="002B1E9B">
        <w:t xml:space="preserve">i Finansdepartementet </w:t>
      </w:r>
      <w:r w:rsidR="00BD6232">
        <w:t>inngår kontrakt</w:t>
      </w:r>
      <w:r w:rsidR="003E6201">
        <w:t>en</w:t>
      </w:r>
      <w:r w:rsidR="00BD6232">
        <w:t xml:space="preserve"> på ve</w:t>
      </w:r>
      <w:r w:rsidR="00A91AF6">
        <w:t>gn</w:t>
      </w:r>
      <w:r w:rsidR="00BD6232">
        <w:t xml:space="preserve">e av kunden. Dersom </w:t>
      </w:r>
      <w:r w:rsidR="00A91AF6">
        <w:t>bemyndiget representant for en par</w:t>
      </w:r>
      <w:r w:rsidR="00ED3C7C">
        <w:t>t</w:t>
      </w:r>
      <w:r w:rsidR="00A91AF6">
        <w:t xml:space="preserve"> skiftes ut, skal den andre part bli varsle</w:t>
      </w:r>
      <w:r w:rsidR="00ED3C7C">
        <w:t>t</w:t>
      </w:r>
      <w:r w:rsidR="00A91AF6">
        <w:t xml:space="preserve"> om dette 10 dager i forkant.</w:t>
      </w:r>
    </w:p>
    <w:p w14:paraId="7922E966" w14:textId="691013B7" w:rsidR="00D3340B" w:rsidRDefault="00D3340B" w:rsidP="00DD4624">
      <w:pPr>
        <w:pStyle w:val="Overskrift2"/>
      </w:pPr>
      <w:bookmarkStart w:id="44" w:name="_Toc118371779"/>
      <w:bookmarkStart w:id="45" w:name="_Toc236398982"/>
      <w:r>
        <w:t>Avtalens punkt 2.2 Møter</w:t>
      </w:r>
      <w:bookmarkEnd w:id="44"/>
      <w:bookmarkEnd w:id="45"/>
      <w:r>
        <w:t xml:space="preserve"> </w:t>
      </w:r>
    </w:p>
    <w:p w14:paraId="10080BFB" w14:textId="77777777" w:rsidR="00DD4624" w:rsidRPr="00DD4624" w:rsidRDefault="009471C1" w:rsidP="00D3340B">
      <w:pPr>
        <w:pStyle w:val="Overskrift2"/>
        <w:rPr>
          <w:rFonts w:asciiTheme="minorHAnsi" w:eastAsiaTheme="minorHAnsi" w:hAnsiTheme="minorHAnsi" w:cstheme="minorBidi"/>
          <w:sz w:val="24"/>
          <w:szCs w:val="24"/>
          <w:lang w:eastAsia="en-US"/>
        </w:rPr>
      </w:pPr>
      <w:bookmarkStart w:id="46" w:name="_Toc236398983"/>
      <w:r w:rsidRPr="00DD4624">
        <w:rPr>
          <w:rFonts w:asciiTheme="minorHAnsi" w:eastAsiaTheme="minorHAnsi" w:hAnsiTheme="minorHAnsi" w:cstheme="minorBidi"/>
          <w:sz w:val="24"/>
          <w:szCs w:val="24"/>
          <w:lang w:eastAsia="en-US"/>
        </w:rPr>
        <w:t>Konsulenten ved prosjektleder ivaretar innkallelse og agenda til møter. Hyppighet og rutiner for gjennomføring av møter avklares ved oppstart.</w:t>
      </w:r>
      <w:bookmarkEnd w:id="46"/>
      <w:r w:rsidRPr="00DD4624">
        <w:rPr>
          <w:rFonts w:asciiTheme="minorHAnsi" w:eastAsiaTheme="minorHAnsi" w:hAnsiTheme="minorHAnsi" w:cstheme="minorBidi"/>
          <w:sz w:val="24"/>
          <w:szCs w:val="24"/>
          <w:lang w:eastAsia="en-US"/>
        </w:rPr>
        <w:t xml:space="preserve"> </w:t>
      </w:r>
      <w:bookmarkStart w:id="47" w:name="_Toc118371781"/>
    </w:p>
    <w:p w14:paraId="74C5A610" w14:textId="1206200B" w:rsidR="00D3340B" w:rsidRDefault="00D3340B" w:rsidP="00D3340B">
      <w:pPr>
        <w:pStyle w:val="Overskrift2"/>
      </w:pPr>
      <w:bookmarkStart w:id="48" w:name="_Toc236398984"/>
      <w:r>
        <w:t>Avtalens punkt 5.2.1 Konsulentens bruk av underleverandører</w:t>
      </w:r>
      <w:bookmarkEnd w:id="47"/>
      <w:bookmarkEnd w:id="48"/>
    </w:p>
    <w:p w14:paraId="5D80B570" w14:textId="77777777" w:rsidR="00D3340B" w:rsidRDefault="00D3340B" w:rsidP="00D3340B">
      <w:pPr>
        <w:rPr>
          <w:lang w:eastAsia="nb-NO"/>
        </w:rPr>
      </w:pPr>
      <w:r>
        <w:rPr>
          <w:lang w:eastAsia="nb-NO"/>
        </w:rPr>
        <w:t xml:space="preserve">Konsulentens underleverandører som er godkjent av Kunden skal angis her. </w:t>
      </w:r>
    </w:p>
    <w:p w14:paraId="2DBD6CD2" w14:textId="77777777" w:rsidR="00D3340B" w:rsidRDefault="00D3340B" w:rsidP="00D3340B">
      <w:pPr>
        <w:rPr>
          <w:lang w:eastAsia="nb-NO"/>
        </w:rPr>
      </w:pPr>
    </w:p>
    <w:tbl>
      <w:tblPr>
        <w:tblStyle w:val="Tabellrutenett"/>
        <w:tblW w:w="0" w:type="auto"/>
        <w:tblLook w:val="04A0" w:firstRow="1" w:lastRow="0" w:firstColumn="1" w:lastColumn="0" w:noHBand="0" w:noVBand="1"/>
      </w:tblPr>
      <w:tblGrid>
        <w:gridCol w:w="4384"/>
        <w:gridCol w:w="4393"/>
      </w:tblGrid>
      <w:tr w:rsidR="00D3340B" w14:paraId="25DD7E62" w14:textId="77777777">
        <w:tc>
          <w:tcPr>
            <w:tcW w:w="4531" w:type="dxa"/>
            <w:shd w:val="clear" w:color="auto" w:fill="D0CECE" w:themeFill="background2" w:themeFillShade="E6"/>
          </w:tcPr>
          <w:p w14:paraId="570473AD" w14:textId="77777777" w:rsidR="00D3340B" w:rsidRPr="00183E34" w:rsidRDefault="00D3340B">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60D6A74F" w14:textId="77777777" w:rsidR="00D3340B" w:rsidRPr="00183E34" w:rsidRDefault="00D3340B">
            <w:pPr>
              <w:rPr>
                <w:rFonts w:asciiTheme="minorHAnsi" w:hAnsiTheme="minorHAnsi" w:cstheme="minorHAnsi"/>
              </w:rPr>
            </w:pPr>
            <w:r>
              <w:rPr>
                <w:rFonts w:asciiTheme="minorHAnsi" w:hAnsiTheme="minorHAnsi" w:cstheme="minorHAnsi"/>
              </w:rPr>
              <w:t>Kategori</w:t>
            </w:r>
          </w:p>
        </w:tc>
      </w:tr>
      <w:tr w:rsidR="00D3340B" w14:paraId="6B5F8394" w14:textId="77777777">
        <w:tc>
          <w:tcPr>
            <w:tcW w:w="4531" w:type="dxa"/>
          </w:tcPr>
          <w:p w14:paraId="3D4632AB" w14:textId="77777777" w:rsidR="00D3340B" w:rsidRDefault="00D3340B"/>
        </w:tc>
        <w:tc>
          <w:tcPr>
            <w:tcW w:w="4531" w:type="dxa"/>
          </w:tcPr>
          <w:p w14:paraId="4912A562" w14:textId="77777777" w:rsidR="00D3340B" w:rsidRDefault="00D3340B"/>
        </w:tc>
      </w:tr>
      <w:tr w:rsidR="00D3340B" w14:paraId="5034208B" w14:textId="77777777">
        <w:tc>
          <w:tcPr>
            <w:tcW w:w="4531" w:type="dxa"/>
          </w:tcPr>
          <w:p w14:paraId="4A47C2F2" w14:textId="77777777" w:rsidR="00D3340B" w:rsidRDefault="00D3340B"/>
        </w:tc>
        <w:tc>
          <w:tcPr>
            <w:tcW w:w="4531" w:type="dxa"/>
          </w:tcPr>
          <w:p w14:paraId="3E0E9342" w14:textId="77777777" w:rsidR="00D3340B" w:rsidRDefault="00D3340B"/>
        </w:tc>
      </w:tr>
      <w:tr w:rsidR="00D3340B" w14:paraId="0C3A6021" w14:textId="77777777">
        <w:tc>
          <w:tcPr>
            <w:tcW w:w="4531" w:type="dxa"/>
          </w:tcPr>
          <w:p w14:paraId="7AD15EF7" w14:textId="77777777" w:rsidR="00D3340B" w:rsidRDefault="00D3340B"/>
        </w:tc>
        <w:tc>
          <w:tcPr>
            <w:tcW w:w="4531" w:type="dxa"/>
          </w:tcPr>
          <w:p w14:paraId="4D352E34" w14:textId="77777777" w:rsidR="00D3340B" w:rsidRDefault="00D3340B"/>
        </w:tc>
      </w:tr>
    </w:tbl>
    <w:p w14:paraId="3686804B" w14:textId="77777777" w:rsidR="00D3340B" w:rsidRPr="00897439" w:rsidRDefault="00D3340B" w:rsidP="00D3340B">
      <w:pPr>
        <w:rPr>
          <w:lang w:eastAsia="nb-NO"/>
        </w:rPr>
      </w:pPr>
    </w:p>
    <w:p w14:paraId="60F4A0D3" w14:textId="77777777" w:rsidR="00D3340B" w:rsidRDefault="00D3340B" w:rsidP="00D3340B">
      <w:pPr>
        <w:pStyle w:val="Overskrift2"/>
      </w:pPr>
      <w:bookmarkStart w:id="49" w:name="_Toc118371782"/>
      <w:bookmarkStart w:id="50" w:name="_Toc236398985"/>
      <w:r>
        <w:t>Avtalens punkt 5.2.2 Kundens bruk av tredjepart</w:t>
      </w:r>
      <w:bookmarkEnd w:id="49"/>
      <w:bookmarkEnd w:id="50"/>
      <w:r>
        <w:t xml:space="preserve"> </w:t>
      </w:r>
    </w:p>
    <w:p w14:paraId="23CAA7DB" w14:textId="77777777" w:rsidR="00D3340B" w:rsidRDefault="00D3340B" w:rsidP="00D3340B">
      <w:pPr>
        <w:rPr>
          <w:lang w:eastAsia="nb-NO"/>
        </w:rPr>
      </w:pPr>
      <w:r>
        <w:rPr>
          <w:lang w:eastAsia="nb-NO"/>
        </w:rPr>
        <w:t xml:space="preserve">Kundens tredjeparter skal angis her. </w:t>
      </w:r>
    </w:p>
    <w:p w14:paraId="309630EF" w14:textId="77777777" w:rsidR="00D3340B" w:rsidRDefault="00D3340B" w:rsidP="00D3340B">
      <w:pPr>
        <w:rPr>
          <w:lang w:eastAsia="nb-NO"/>
        </w:rPr>
      </w:pPr>
    </w:p>
    <w:tbl>
      <w:tblPr>
        <w:tblStyle w:val="Tabellrutenett"/>
        <w:tblW w:w="0" w:type="auto"/>
        <w:tblLook w:val="04A0" w:firstRow="1" w:lastRow="0" w:firstColumn="1" w:lastColumn="0" w:noHBand="0" w:noVBand="1"/>
      </w:tblPr>
      <w:tblGrid>
        <w:gridCol w:w="4384"/>
        <w:gridCol w:w="4393"/>
      </w:tblGrid>
      <w:tr w:rsidR="00D3340B" w14:paraId="49A1F635" w14:textId="77777777">
        <w:tc>
          <w:tcPr>
            <w:tcW w:w="4531" w:type="dxa"/>
            <w:shd w:val="clear" w:color="auto" w:fill="D0CECE" w:themeFill="background2" w:themeFillShade="E6"/>
          </w:tcPr>
          <w:p w14:paraId="0CE01965" w14:textId="77777777" w:rsidR="00D3340B" w:rsidRPr="00183E34" w:rsidRDefault="00D3340B">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0C3ADFA2" w14:textId="77777777" w:rsidR="00D3340B" w:rsidRPr="00183E34" w:rsidRDefault="00D3340B">
            <w:pPr>
              <w:rPr>
                <w:rFonts w:asciiTheme="minorHAnsi" w:hAnsiTheme="minorHAnsi" w:cstheme="minorHAnsi"/>
              </w:rPr>
            </w:pPr>
            <w:r>
              <w:rPr>
                <w:rFonts w:asciiTheme="minorHAnsi" w:hAnsiTheme="minorHAnsi" w:cstheme="minorHAnsi"/>
              </w:rPr>
              <w:t>Kategori</w:t>
            </w:r>
          </w:p>
        </w:tc>
      </w:tr>
      <w:tr w:rsidR="00D3340B" w14:paraId="572B0AFA" w14:textId="77777777">
        <w:tc>
          <w:tcPr>
            <w:tcW w:w="4531" w:type="dxa"/>
          </w:tcPr>
          <w:p w14:paraId="656F3D79" w14:textId="77777777" w:rsidR="00D3340B" w:rsidRDefault="00D3340B"/>
        </w:tc>
        <w:tc>
          <w:tcPr>
            <w:tcW w:w="4531" w:type="dxa"/>
          </w:tcPr>
          <w:p w14:paraId="77962C36" w14:textId="77777777" w:rsidR="00D3340B" w:rsidRDefault="00D3340B"/>
        </w:tc>
      </w:tr>
      <w:tr w:rsidR="00D3340B" w14:paraId="48B020AA" w14:textId="77777777">
        <w:tc>
          <w:tcPr>
            <w:tcW w:w="4531" w:type="dxa"/>
          </w:tcPr>
          <w:p w14:paraId="2951004C" w14:textId="77777777" w:rsidR="00D3340B" w:rsidRDefault="00D3340B"/>
        </w:tc>
        <w:tc>
          <w:tcPr>
            <w:tcW w:w="4531" w:type="dxa"/>
          </w:tcPr>
          <w:p w14:paraId="23853788" w14:textId="77777777" w:rsidR="00D3340B" w:rsidRDefault="00D3340B"/>
        </w:tc>
      </w:tr>
      <w:tr w:rsidR="00D3340B" w14:paraId="6012486F" w14:textId="77777777">
        <w:tc>
          <w:tcPr>
            <w:tcW w:w="4531" w:type="dxa"/>
          </w:tcPr>
          <w:p w14:paraId="27E205CE" w14:textId="77777777" w:rsidR="00D3340B" w:rsidRDefault="00D3340B"/>
        </w:tc>
        <w:tc>
          <w:tcPr>
            <w:tcW w:w="4531" w:type="dxa"/>
          </w:tcPr>
          <w:p w14:paraId="250586D4" w14:textId="77777777" w:rsidR="00D3340B" w:rsidRDefault="00D3340B"/>
        </w:tc>
      </w:tr>
    </w:tbl>
    <w:p w14:paraId="3871A6DD" w14:textId="77777777" w:rsidR="00D3340B" w:rsidRDefault="00D3340B" w:rsidP="00D3340B">
      <w:pPr>
        <w:rPr>
          <w:lang w:eastAsia="nb-NO"/>
        </w:rPr>
      </w:pPr>
    </w:p>
    <w:p w14:paraId="7B1B2C45" w14:textId="77777777" w:rsidR="00D3340B" w:rsidRPr="00110294" w:rsidRDefault="00D3340B" w:rsidP="00D3340B">
      <w:pPr>
        <w:pStyle w:val="Overskrift2"/>
      </w:pPr>
      <w:bookmarkStart w:id="51" w:name="_Toc118371783"/>
      <w:bookmarkStart w:id="52" w:name="_Toc236398986"/>
      <w:r w:rsidRPr="003A66C4">
        <w:t>Avtalens punkt</w:t>
      </w:r>
      <w:r w:rsidRPr="00110294">
        <w:t xml:space="preserve"> </w:t>
      </w:r>
      <w:r>
        <w:t>5.3</w:t>
      </w:r>
      <w:r w:rsidRPr="00110294">
        <w:t xml:space="preserve"> </w:t>
      </w:r>
      <w:r>
        <w:t>Nøkkelpersonell</w:t>
      </w:r>
      <w:bookmarkEnd w:id="51"/>
      <w:bookmarkEnd w:id="52"/>
    </w:p>
    <w:p w14:paraId="75FF87CB" w14:textId="77777777" w:rsidR="00D3340B" w:rsidRDefault="00D3340B" w:rsidP="00D3340B"/>
    <w:p w14:paraId="67096424" w14:textId="77777777" w:rsidR="00D3340B" w:rsidRDefault="00D3340B" w:rsidP="00D3340B">
      <w:r>
        <w:t>Konsulent</w:t>
      </w:r>
      <w:r w:rsidRPr="00CA1E83">
        <w:t>ens nøkkelpersonell:</w:t>
      </w:r>
    </w:p>
    <w:p w14:paraId="6E539A68" w14:textId="77777777" w:rsidR="00D3340B" w:rsidRPr="00CA1E83" w:rsidRDefault="00D3340B" w:rsidP="00D3340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4"/>
        <w:gridCol w:w="2903"/>
        <w:gridCol w:w="2995"/>
      </w:tblGrid>
      <w:tr w:rsidR="00D3340B" w:rsidRPr="00CA1E83" w14:paraId="20ECC263" w14:textId="77777777">
        <w:tc>
          <w:tcPr>
            <w:tcW w:w="3012" w:type="dxa"/>
            <w:shd w:val="clear" w:color="auto" w:fill="D9D9D9"/>
          </w:tcPr>
          <w:p w14:paraId="1857861D" w14:textId="77777777" w:rsidR="00D3340B" w:rsidRPr="00CA1E83" w:rsidRDefault="00D3340B">
            <w:r w:rsidRPr="00CA1E83">
              <w:t>Navn</w:t>
            </w:r>
          </w:p>
        </w:tc>
        <w:tc>
          <w:tcPr>
            <w:tcW w:w="3013" w:type="dxa"/>
            <w:shd w:val="clear" w:color="auto" w:fill="D9D9D9"/>
          </w:tcPr>
          <w:p w14:paraId="70C0C399" w14:textId="77777777" w:rsidR="00D3340B" w:rsidRPr="00CA1E83" w:rsidRDefault="00D3340B">
            <w:r>
              <w:t>Kategori</w:t>
            </w:r>
          </w:p>
        </w:tc>
        <w:tc>
          <w:tcPr>
            <w:tcW w:w="3042" w:type="dxa"/>
            <w:shd w:val="clear" w:color="auto" w:fill="D9D9D9"/>
          </w:tcPr>
          <w:p w14:paraId="2E1CC636" w14:textId="77777777" w:rsidR="00D3340B" w:rsidRPr="00CA1E83" w:rsidRDefault="00D3340B">
            <w:r w:rsidRPr="00CA1E83">
              <w:t>Kompetanseområde</w:t>
            </w:r>
          </w:p>
        </w:tc>
      </w:tr>
      <w:tr w:rsidR="00D3340B" w:rsidRPr="00CA1E83" w14:paraId="64F8650C" w14:textId="77777777">
        <w:tc>
          <w:tcPr>
            <w:tcW w:w="3012" w:type="dxa"/>
          </w:tcPr>
          <w:p w14:paraId="35EA0F5B" w14:textId="77777777" w:rsidR="00D3340B" w:rsidRPr="00CA1E83" w:rsidRDefault="00D3340B"/>
        </w:tc>
        <w:tc>
          <w:tcPr>
            <w:tcW w:w="3013" w:type="dxa"/>
          </w:tcPr>
          <w:p w14:paraId="6F5BE328" w14:textId="77777777" w:rsidR="00D3340B" w:rsidRPr="00CA1E83" w:rsidRDefault="00D3340B"/>
        </w:tc>
        <w:tc>
          <w:tcPr>
            <w:tcW w:w="3042" w:type="dxa"/>
          </w:tcPr>
          <w:p w14:paraId="33267237" w14:textId="77777777" w:rsidR="00D3340B" w:rsidRPr="00CA1E83" w:rsidRDefault="00D3340B"/>
        </w:tc>
      </w:tr>
      <w:tr w:rsidR="00D3340B" w:rsidRPr="00CA1E83" w14:paraId="6D6EBB72" w14:textId="77777777">
        <w:tc>
          <w:tcPr>
            <w:tcW w:w="3012" w:type="dxa"/>
          </w:tcPr>
          <w:p w14:paraId="284958A0" w14:textId="77777777" w:rsidR="00D3340B" w:rsidRPr="00CA1E83" w:rsidRDefault="00D3340B"/>
        </w:tc>
        <w:tc>
          <w:tcPr>
            <w:tcW w:w="3013" w:type="dxa"/>
          </w:tcPr>
          <w:p w14:paraId="20D9AEBF" w14:textId="77777777" w:rsidR="00D3340B" w:rsidRPr="00CA1E83" w:rsidRDefault="00D3340B"/>
        </w:tc>
        <w:tc>
          <w:tcPr>
            <w:tcW w:w="3042" w:type="dxa"/>
          </w:tcPr>
          <w:p w14:paraId="5A1186D7" w14:textId="77777777" w:rsidR="00D3340B" w:rsidRPr="00CA1E83" w:rsidRDefault="00D3340B"/>
        </w:tc>
      </w:tr>
      <w:tr w:rsidR="00D3340B" w:rsidRPr="00CA1E83" w14:paraId="7D13BAE8" w14:textId="77777777">
        <w:tc>
          <w:tcPr>
            <w:tcW w:w="3012" w:type="dxa"/>
          </w:tcPr>
          <w:p w14:paraId="4C1A0058" w14:textId="77777777" w:rsidR="00D3340B" w:rsidRPr="00CA1E83" w:rsidRDefault="00D3340B"/>
        </w:tc>
        <w:tc>
          <w:tcPr>
            <w:tcW w:w="3013" w:type="dxa"/>
          </w:tcPr>
          <w:p w14:paraId="1C8C1A98" w14:textId="77777777" w:rsidR="00D3340B" w:rsidRPr="00CA1E83" w:rsidRDefault="00D3340B"/>
        </w:tc>
        <w:tc>
          <w:tcPr>
            <w:tcW w:w="3042" w:type="dxa"/>
          </w:tcPr>
          <w:p w14:paraId="45E4FEE7" w14:textId="77777777" w:rsidR="00D3340B" w:rsidRPr="00CA1E83" w:rsidRDefault="00D3340B"/>
        </w:tc>
      </w:tr>
      <w:tr w:rsidR="00D3340B" w:rsidRPr="00CA1E83" w14:paraId="7C2E2FED" w14:textId="77777777">
        <w:tc>
          <w:tcPr>
            <w:tcW w:w="3012" w:type="dxa"/>
          </w:tcPr>
          <w:p w14:paraId="78F6520F" w14:textId="77777777" w:rsidR="00D3340B" w:rsidRPr="00CA1E83" w:rsidRDefault="00D3340B"/>
        </w:tc>
        <w:tc>
          <w:tcPr>
            <w:tcW w:w="3013" w:type="dxa"/>
          </w:tcPr>
          <w:p w14:paraId="1CB70C5A" w14:textId="77777777" w:rsidR="00D3340B" w:rsidRPr="00CA1E83" w:rsidRDefault="00D3340B"/>
        </w:tc>
        <w:tc>
          <w:tcPr>
            <w:tcW w:w="3042" w:type="dxa"/>
          </w:tcPr>
          <w:p w14:paraId="356198C3" w14:textId="77777777" w:rsidR="00D3340B" w:rsidRPr="00CA1E83" w:rsidRDefault="00D3340B"/>
        </w:tc>
      </w:tr>
      <w:tr w:rsidR="00D3340B" w:rsidRPr="00CA1E83" w14:paraId="4EE55BE9" w14:textId="77777777">
        <w:tc>
          <w:tcPr>
            <w:tcW w:w="3012" w:type="dxa"/>
          </w:tcPr>
          <w:p w14:paraId="12F1950E" w14:textId="77777777" w:rsidR="00D3340B" w:rsidRPr="00CA1E83" w:rsidRDefault="00D3340B"/>
        </w:tc>
        <w:tc>
          <w:tcPr>
            <w:tcW w:w="3013" w:type="dxa"/>
          </w:tcPr>
          <w:p w14:paraId="58EFFA99" w14:textId="77777777" w:rsidR="00D3340B" w:rsidRPr="00CA1E83" w:rsidRDefault="00D3340B"/>
        </w:tc>
        <w:tc>
          <w:tcPr>
            <w:tcW w:w="3042" w:type="dxa"/>
          </w:tcPr>
          <w:p w14:paraId="096DA87C" w14:textId="77777777" w:rsidR="00D3340B" w:rsidRPr="00CA1E83" w:rsidRDefault="00D3340B"/>
        </w:tc>
      </w:tr>
    </w:tbl>
    <w:p w14:paraId="5003E2B1" w14:textId="77777777" w:rsidR="00D3340B" w:rsidRDefault="00D3340B" w:rsidP="00D3340B">
      <w:pPr>
        <w:rPr>
          <w:lang w:eastAsia="nb-NO"/>
        </w:rPr>
      </w:pPr>
    </w:p>
    <w:p w14:paraId="49DCAA87" w14:textId="4DAFC71E" w:rsidR="00EA66D9" w:rsidRDefault="0033583E" w:rsidP="00D3340B">
      <w:pPr>
        <w:rPr>
          <w:lang w:eastAsia="nb-NO"/>
        </w:rPr>
      </w:pPr>
      <w:r w:rsidRPr="0033583E">
        <w:rPr>
          <w:lang w:eastAsia="nb-NO"/>
        </w:rPr>
        <w:t>Dersom nøkkelpersonell skiftes ut, skal erstatningspersonell ha minst like god kompetanse og erfaring som personellet som skiftes ut. Konsulenten bærer kostnadene forbundet med utskiftning av personell.</w:t>
      </w:r>
    </w:p>
    <w:p w14:paraId="2030D630" w14:textId="77777777" w:rsidR="00D3340B" w:rsidRPr="00BC44EB" w:rsidRDefault="00D3340B" w:rsidP="00D3340B">
      <w:pPr>
        <w:rPr>
          <w:lang w:eastAsia="nb-NO"/>
        </w:rPr>
      </w:pPr>
      <w:r>
        <w:rPr>
          <w:lang w:eastAsia="nb-NO"/>
        </w:rPr>
        <w:br w:type="page"/>
      </w:r>
    </w:p>
    <w:p w14:paraId="0C95A2D7" w14:textId="77777777" w:rsidR="00D3340B" w:rsidRDefault="00D3340B" w:rsidP="00D3340B">
      <w:pPr>
        <w:pStyle w:val="Overskrift1"/>
      </w:pPr>
      <w:bookmarkStart w:id="53" w:name="_Toc118371785"/>
      <w:bookmarkStart w:id="54" w:name="_Toc236398987"/>
      <w:r w:rsidRPr="00882DB3">
        <w:lastRenderedPageBreak/>
        <w:t xml:space="preserve">Bilag </w:t>
      </w:r>
      <w:r>
        <w:t>5:</w:t>
      </w:r>
      <w:r w:rsidRPr="00882DB3">
        <w:t xml:space="preserve"> </w:t>
      </w:r>
      <w:r>
        <w:t>P</w:t>
      </w:r>
      <w:r w:rsidRPr="00882DB3">
        <w:t>ris og prisbestemmelser</w:t>
      </w:r>
      <w:bookmarkEnd w:id="53"/>
      <w:bookmarkEnd w:id="54"/>
    </w:p>
    <w:p w14:paraId="66D4C1C1" w14:textId="77C678C4" w:rsidR="00A163C4" w:rsidRPr="00A163C4" w:rsidRDefault="00A163C4" w:rsidP="00A163C4">
      <w:pPr>
        <w:rPr>
          <w:i/>
          <w:iCs/>
          <w:sz w:val="20"/>
          <w:szCs w:val="20"/>
        </w:rPr>
      </w:pPr>
      <w:bookmarkStart w:id="55" w:name="_Toc55896671"/>
      <w:bookmarkStart w:id="56" w:name="_Toc55896672"/>
      <w:bookmarkStart w:id="57" w:name="_Toc55896673"/>
      <w:bookmarkStart w:id="58" w:name="_Toc55896674"/>
      <w:bookmarkStart w:id="59" w:name="_Toc55896675"/>
      <w:bookmarkStart w:id="60" w:name="_Toc55896676"/>
      <w:bookmarkStart w:id="61" w:name="_Toc55896677"/>
      <w:bookmarkStart w:id="62" w:name="_Toc55896678"/>
      <w:bookmarkStart w:id="63" w:name="_Toc118371786"/>
      <w:bookmarkEnd w:id="55"/>
      <w:bookmarkEnd w:id="56"/>
      <w:bookmarkEnd w:id="57"/>
      <w:bookmarkEnd w:id="58"/>
      <w:bookmarkEnd w:id="59"/>
      <w:bookmarkEnd w:id="60"/>
      <w:bookmarkEnd w:id="61"/>
      <w:bookmarkEnd w:id="62"/>
      <w:r w:rsidRPr="00A163C4">
        <w:rPr>
          <w:i/>
          <w:iCs/>
          <w:sz w:val="20"/>
          <w:szCs w:val="20"/>
        </w:rPr>
        <w:t>Oversikt over alle priselementer knyttet til gjennomføringen av denne Avtalen. Fylles ut av konsulenten basert på de overordnede føringer kunden har gitt i bilaget.</w:t>
      </w:r>
    </w:p>
    <w:p w14:paraId="60E7CEB5" w14:textId="77FAAD3C" w:rsidR="00D3340B" w:rsidRDefault="00D3340B" w:rsidP="00D3340B">
      <w:pPr>
        <w:pStyle w:val="Overskrift2"/>
      </w:pPr>
      <w:bookmarkStart w:id="64" w:name="_Toc236398988"/>
      <w:r>
        <w:t>Avtalens punkt 6.1 Vederlag</w:t>
      </w:r>
      <w:bookmarkEnd w:id="63"/>
      <w:bookmarkEnd w:id="64"/>
      <w:r>
        <w:t xml:space="preserve"> </w:t>
      </w:r>
    </w:p>
    <w:p w14:paraId="7A98C3CA" w14:textId="253016EF" w:rsidR="00D3340B" w:rsidRDefault="00D3340B" w:rsidP="00A163C4">
      <w:pPr>
        <w:rPr>
          <w:lang w:eastAsia="nb-NO"/>
        </w:rPr>
      </w:pPr>
      <w:r w:rsidRPr="38CD5CB0">
        <w:rPr>
          <w:lang w:eastAsia="nb-NO"/>
        </w:rPr>
        <w:t xml:space="preserve">Vederlag for </w:t>
      </w:r>
      <w:r>
        <w:rPr>
          <w:lang w:eastAsia="nb-NO"/>
        </w:rPr>
        <w:t>Oppdraget</w:t>
      </w:r>
      <w:r w:rsidR="00C66DD9">
        <w:rPr>
          <w:lang w:eastAsia="nb-NO"/>
        </w:rPr>
        <w:t>, inkludert alle kost</w:t>
      </w:r>
      <w:r w:rsidR="00763E54">
        <w:rPr>
          <w:lang w:eastAsia="nb-NO"/>
        </w:rPr>
        <w:t>nader ved prosjektet,</w:t>
      </w:r>
      <w:r w:rsidRPr="38CD5CB0">
        <w:rPr>
          <w:lang w:eastAsia="nb-NO"/>
        </w:rPr>
        <w:t xml:space="preserve"> er avtalt som følger:</w:t>
      </w:r>
      <w:r w:rsidR="00FB20A1">
        <w:rPr>
          <w:lang w:eastAsia="nb-NO"/>
        </w:rPr>
        <w:t xml:space="preserve"> </w:t>
      </w:r>
    </w:p>
    <w:p w14:paraId="519C0475" w14:textId="2A2BB03A" w:rsidR="00D3340B" w:rsidRPr="00B564E9" w:rsidRDefault="00D3340B" w:rsidP="00D3340B">
      <w:pPr>
        <w:rPr>
          <w:lang w:eastAsia="nb-NO"/>
        </w:rPr>
      </w:pPr>
    </w:p>
    <w:p w14:paraId="37DD6BBA" w14:textId="62F065F8" w:rsidR="00D3340B" w:rsidRPr="00B564E9" w:rsidRDefault="00D3340B" w:rsidP="00D3340B">
      <w:pPr>
        <w:rPr>
          <w:lang w:eastAsia="nb-NO"/>
        </w:rPr>
      </w:pPr>
      <w:r w:rsidRPr="00B564E9">
        <w:rPr>
          <w:lang w:eastAsia="nb-NO"/>
        </w:rPr>
        <w:t>Fastpris  </w:t>
      </w:r>
    </w:p>
    <w:tbl>
      <w:tblPr>
        <w:tblW w:w="79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2170"/>
      </w:tblGrid>
      <w:tr w:rsidR="00D3340B" w:rsidRPr="00B564E9" w14:paraId="1AEE0EA1"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447A8321" w14:textId="28D24C61" w:rsidR="00D3340B" w:rsidRPr="00B564E9" w:rsidRDefault="00D3340B">
            <w:pPr>
              <w:rPr>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2B056A8C" w14:textId="26C8E54E" w:rsidR="00D3340B" w:rsidRPr="00B564E9" w:rsidRDefault="00D3340B">
            <w:pPr>
              <w:rPr>
                <w:lang w:eastAsia="nb-NO"/>
              </w:rPr>
            </w:pPr>
            <w:r w:rsidRPr="00B564E9">
              <w:rPr>
                <w:lang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09D5435F" w14:textId="0411A06E" w:rsidR="00D3340B" w:rsidRPr="00B564E9" w:rsidRDefault="00D3340B">
            <w:pPr>
              <w:rPr>
                <w:lang w:eastAsia="nb-NO"/>
              </w:rPr>
            </w:pPr>
            <w:r w:rsidRPr="00B564E9">
              <w:rPr>
                <w:lang w:eastAsia="nb-NO"/>
              </w:rPr>
              <w:t>Beløp</w:t>
            </w:r>
          </w:p>
        </w:tc>
        <w:tc>
          <w:tcPr>
            <w:tcW w:w="2170" w:type="dxa"/>
            <w:tcBorders>
              <w:top w:val="single" w:sz="6" w:space="0" w:color="000000"/>
              <w:left w:val="single" w:sz="6" w:space="0" w:color="000000"/>
              <w:bottom w:val="single" w:sz="6" w:space="0" w:color="000000"/>
              <w:right w:val="single" w:sz="6" w:space="0" w:color="000000"/>
            </w:tcBorders>
            <w:hideMark/>
          </w:tcPr>
          <w:p w14:paraId="55864410" w14:textId="33444D31" w:rsidR="00D3340B" w:rsidRPr="00B564E9" w:rsidRDefault="00D3340B">
            <w:pPr>
              <w:rPr>
                <w:lang w:eastAsia="nb-NO"/>
              </w:rPr>
            </w:pPr>
          </w:p>
        </w:tc>
      </w:tr>
      <w:tr w:rsidR="00D3340B" w:rsidRPr="00B564E9" w14:paraId="5CE540ED"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39B3F0C9" w14:textId="1BF5B5F4" w:rsidR="00D3340B" w:rsidRPr="00B564E9" w:rsidRDefault="00D3340B">
            <w:pPr>
              <w:rPr>
                <w:lang w:eastAsia="nb-NO"/>
              </w:rPr>
            </w:pPr>
            <w:r w:rsidRPr="00B564E9">
              <w:rPr>
                <w:lang w:eastAsia="nb-NO"/>
              </w:rPr>
              <w:t xml:space="preserve">Pris for </w:t>
            </w:r>
            <w:r>
              <w:rPr>
                <w:lang w:eastAsia="nb-NO"/>
              </w:rPr>
              <w:t>Oppdraget</w:t>
            </w:r>
          </w:p>
        </w:tc>
        <w:tc>
          <w:tcPr>
            <w:tcW w:w="990" w:type="dxa"/>
            <w:tcBorders>
              <w:top w:val="single" w:sz="6" w:space="0" w:color="000000"/>
              <w:left w:val="single" w:sz="6" w:space="0" w:color="000000"/>
              <w:bottom w:val="single" w:sz="6" w:space="0" w:color="000000"/>
              <w:right w:val="single" w:sz="6" w:space="0" w:color="000000"/>
            </w:tcBorders>
            <w:hideMark/>
          </w:tcPr>
          <w:p w14:paraId="47290EA2" w14:textId="2CFA9B4A" w:rsidR="00D3340B" w:rsidRPr="00B564E9" w:rsidRDefault="00D3340B">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0D233EDC" w14:textId="25244378" w:rsidR="00D3340B" w:rsidRPr="00B564E9" w:rsidRDefault="00D3340B">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1C2F47E1" w14:textId="60DCD188" w:rsidR="00D3340B" w:rsidRPr="00B564E9" w:rsidRDefault="00D3340B">
            <w:pPr>
              <w:rPr>
                <w:lang w:eastAsia="nb-NO"/>
              </w:rPr>
            </w:pPr>
            <w:r w:rsidRPr="00B564E9">
              <w:rPr>
                <w:lang w:eastAsia="nb-NO"/>
              </w:rPr>
              <w:t>ekskl.</w:t>
            </w:r>
            <w:r w:rsidR="00FB20A1">
              <w:rPr>
                <w:lang w:eastAsia="nb-NO"/>
              </w:rPr>
              <w:t xml:space="preserve"> </w:t>
            </w:r>
            <w:r>
              <w:rPr>
                <w:lang w:eastAsia="nb-NO"/>
              </w:rPr>
              <w:t>m</w:t>
            </w:r>
            <w:r w:rsidRPr="00B564E9">
              <w:rPr>
                <w:lang w:eastAsia="nb-NO"/>
              </w:rPr>
              <w:t>erverdiavgift</w:t>
            </w:r>
          </w:p>
        </w:tc>
      </w:tr>
      <w:tr w:rsidR="00D3340B" w:rsidRPr="00B564E9" w14:paraId="72E0E98A"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61F8BB28" w14:textId="6B801D8D" w:rsidR="00D3340B" w:rsidRPr="00B564E9" w:rsidRDefault="00D3340B">
            <w:pPr>
              <w:rPr>
                <w:lang w:eastAsia="nb-NO"/>
              </w:rPr>
            </w:pPr>
            <w:proofErr w:type="gramStart"/>
            <w:r>
              <w:rPr>
                <w:lang w:eastAsia="nb-NO"/>
              </w:rPr>
              <w:t>Mva.</w:t>
            </w:r>
            <w:r w:rsidRPr="00B564E9">
              <w:rPr>
                <w:lang w:eastAsia="nb-NO"/>
              </w:rPr>
              <w:t>…</w:t>
            </w:r>
            <w:proofErr w:type="gramEnd"/>
            <w:r w:rsidRPr="00B564E9">
              <w:rPr>
                <w:lang w:eastAsia="nb-NO"/>
              </w:rPr>
              <w:t>…%</w:t>
            </w:r>
          </w:p>
        </w:tc>
        <w:tc>
          <w:tcPr>
            <w:tcW w:w="990" w:type="dxa"/>
            <w:tcBorders>
              <w:top w:val="single" w:sz="6" w:space="0" w:color="000000"/>
              <w:left w:val="single" w:sz="6" w:space="0" w:color="000000"/>
              <w:bottom w:val="single" w:sz="6" w:space="0" w:color="000000"/>
              <w:right w:val="single" w:sz="6" w:space="0" w:color="000000"/>
            </w:tcBorders>
            <w:hideMark/>
          </w:tcPr>
          <w:p w14:paraId="1E30DF6D" w14:textId="7B3D2769" w:rsidR="00D3340B" w:rsidRPr="00B564E9" w:rsidRDefault="00D3340B">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53F80FAB" w14:textId="741DD8A8" w:rsidR="00D3340B" w:rsidRPr="00B564E9" w:rsidRDefault="00D3340B">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6E7E005D" w14:textId="380DAC6D" w:rsidR="00D3340B" w:rsidRPr="00B564E9" w:rsidRDefault="00D3340B">
            <w:pPr>
              <w:rPr>
                <w:lang w:eastAsia="nb-NO"/>
              </w:rPr>
            </w:pPr>
          </w:p>
        </w:tc>
      </w:tr>
      <w:tr w:rsidR="00D3340B" w:rsidRPr="00B564E9" w14:paraId="7A609BD8"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396C59C8" w14:textId="7F9CB420" w:rsidR="00D3340B" w:rsidRPr="00B564E9" w:rsidRDefault="00D3340B">
            <w:pPr>
              <w:rPr>
                <w:lang w:eastAsia="nb-NO"/>
              </w:rPr>
            </w:pPr>
            <w:r w:rsidRPr="00B564E9">
              <w:rPr>
                <w:lang w:eastAsia="nb-NO"/>
              </w:rPr>
              <w:t>Kontraktssum</w:t>
            </w:r>
          </w:p>
        </w:tc>
        <w:tc>
          <w:tcPr>
            <w:tcW w:w="990" w:type="dxa"/>
            <w:tcBorders>
              <w:top w:val="single" w:sz="6" w:space="0" w:color="000000"/>
              <w:left w:val="single" w:sz="6" w:space="0" w:color="000000"/>
              <w:bottom w:val="single" w:sz="6" w:space="0" w:color="000000"/>
              <w:right w:val="single" w:sz="6" w:space="0" w:color="000000"/>
            </w:tcBorders>
            <w:hideMark/>
          </w:tcPr>
          <w:p w14:paraId="0CBD10DF" w14:textId="39B72A5C" w:rsidR="00D3340B" w:rsidRPr="00B564E9" w:rsidRDefault="00D3340B">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4C3CEBDD" w14:textId="42E0D347" w:rsidR="00D3340B" w:rsidRPr="00B564E9" w:rsidRDefault="00D3340B">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5831679B" w14:textId="46162C0D" w:rsidR="00D3340B" w:rsidRPr="00B564E9" w:rsidRDefault="00D3340B">
            <w:pPr>
              <w:rPr>
                <w:lang w:eastAsia="nb-NO"/>
              </w:rPr>
            </w:pPr>
            <w:r w:rsidRPr="00B564E9">
              <w:rPr>
                <w:lang w:eastAsia="nb-NO"/>
              </w:rPr>
              <w:t>Ink</w:t>
            </w:r>
            <w:r>
              <w:rPr>
                <w:lang w:eastAsia="nb-NO"/>
              </w:rPr>
              <w:t>l.</w:t>
            </w:r>
            <w:r w:rsidR="00FB20A1">
              <w:rPr>
                <w:lang w:eastAsia="nb-NO"/>
              </w:rPr>
              <w:t xml:space="preserve"> </w:t>
            </w:r>
            <w:r>
              <w:rPr>
                <w:lang w:eastAsia="nb-NO"/>
              </w:rPr>
              <w:t>m</w:t>
            </w:r>
            <w:r w:rsidRPr="00B564E9">
              <w:rPr>
                <w:lang w:eastAsia="nb-NO"/>
              </w:rPr>
              <w:t>erverdiavgift</w:t>
            </w:r>
          </w:p>
        </w:tc>
      </w:tr>
    </w:tbl>
    <w:p w14:paraId="073D10D9" w14:textId="720C29F4" w:rsidR="00D3340B" w:rsidRPr="00914B77" w:rsidRDefault="00D3340B" w:rsidP="00D3340B">
      <w:pPr>
        <w:rPr>
          <w:lang w:eastAsia="nb-NO"/>
        </w:rPr>
      </w:pPr>
    </w:p>
    <w:p w14:paraId="4CBBFDD1" w14:textId="0E6C1AE7" w:rsidR="00D3340B" w:rsidRDefault="00D3340B" w:rsidP="00D3340B">
      <w:pPr>
        <w:pStyle w:val="Overskrift3"/>
      </w:pPr>
      <w:bookmarkStart w:id="65" w:name="_Toc118371789"/>
      <w:bookmarkStart w:id="66" w:name="_Toc236398989"/>
      <w:r>
        <w:t>Utlegg og reisekostnader mv</w:t>
      </w:r>
      <w:bookmarkEnd w:id="65"/>
      <w:r w:rsidR="00A163C4">
        <w:t>.</w:t>
      </w:r>
      <w:bookmarkEnd w:id="66"/>
    </w:p>
    <w:p w14:paraId="2F419D2E" w14:textId="77777777" w:rsidR="00237FF5" w:rsidRDefault="00237FF5" w:rsidP="00D3340B">
      <w:r w:rsidRPr="00237FF5">
        <w:t>Reisekostnader og andre utlegg leverandøren måtte ha i forbindelse med gjennomføringen av oppdraget skal være inkludert fastprisen, og kan ikke faktureres for særskilt.</w:t>
      </w:r>
      <w:r>
        <w:t xml:space="preserve"> </w:t>
      </w:r>
    </w:p>
    <w:p w14:paraId="32F0A437" w14:textId="77777777" w:rsidR="00237FF5" w:rsidRDefault="00237FF5" w:rsidP="00D3340B"/>
    <w:p w14:paraId="66A4D234" w14:textId="77777777" w:rsidR="00D3340B" w:rsidRDefault="00D3340B" w:rsidP="00D3340B">
      <w:pPr>
        <w:pStyle w:val="Overskrift2"/>
      </w:pPr>
      <w:bookmarkStart w:id="67" w:name="_Toc118371791"/>
      <w:bookmarkStart w:id="68" w:name="_Toc236398990"/>
      <w:r>
        <w:t>Avtalens punkt 6.2 Fakturering</w:t>
      </w:r>
      <w:bookmarkEnd w:id="67"/>
      <w:bookmarkEnd w:id="68"/>
    </w:p>
    <w:p w14:paraId="282C5838" w14:textId="4D629CDE" w:rsidR="009D55F6" w:rsidRDefault="009D55F6" w:rsidP="00D3340B">
      <w:r>
        <w:t>Honoraret skal betales i avdrag i henhold til følgende betalingsplan:</w:t>
      </w:r>
    </w:p>
    <w:p w14:paraId="4D16D76F" w14:textId="77777777" w:rsidR="009D55F6" w:rsidRDefault="009D55F6" w:rsidP="00D3340B"/>
    <w:p w14:paraId="7B8B7EAB" w14:textId="1291759A" w:rsidR="006A7721" w:rsidRDefault="006A7721" w:rsidP="00CC64C5">
      <w:pPr>
        <w:pStyle w:val="Listeavsnitt"/>
        <w:numPr>
          <w:ilvl w:val="0"/>
          <w:numId w:val="47"/>
        </w:numPr>
      </w:pPr>
      <w:r>
        <w:t xml:space="preserve">25 % av fastprisen, fakturadato tidligst 1. </w:t>
      </w:r>
      <w:r w:rsidR="003D0A74">
        <w:t>oktober</w:t>
      </w:r>
      <w:r>
        <w:t xml:space="preserve">. </w:t>
      </w:r>
    </w:p>
    <w:p w14:paraId="31875CA9" w14:textId="55194852" w:rsidR="006A7721" w:rsidRDefault="006A7721" w:rsidP="00CC64C5">
      <w:pPr>
        <w:pStyle w:val="Listeavsnitt"/>
        <w:numPr>
          <w:ilvl w:val="0"/>
          <w:numId w:val="47"/>
        </w:numPr>
      </w:pPr>
      <w:r>
        <w:t xml:space="preserve">50 % av fastprisen etter gjennomførte </w:t>
      </w:r>
      <w:r w:rsidR="002B1E9B">
        <w:t>møter i folkepanelet</w:t>
      </w:r>
      <w:r>
        <w:t xml:space="preserve">, fakturadato tidligst </w:t>
      </w:r>
      <w:r w:rsidR="003D0A74">
        <w:t>1</w:t>
      </w:r>
      <w:r>
        <w:t xml:space="preserve">. </w:t>
      </w:r>
      <w:r w:rsidR="003D0A74">
        <w:t>desember</w:t>
      </w:r>
      <w:r>
        <w:t xml:space="preserve">. </w:t>
      </w:r>
    </w:p>
    <w:p w14:paraId="30FA80A9" w14:textId="736F5D08" w:rsidR="006A7721" w:rsidRDefault="006A7721" w:rsidP="00CC64C5">
      <w:pPr>
        <w:pStyle w:val="Listeavsnitt"/>
        <w:numPr>
          <w:ilvl w:val="0"/>
          <w:numId w:val="47"/>
        </w:numPr>
      </w:pPr>
      <w:r>
        <w:t xml:space="preserve">25% av fastpris ved utført oppdrag, fakturadato tidligst 1. </w:t>
      </w:r>
      <w:r w:rsidR="003D0A74">
        <w:t>april</w:t>
      </w:r>
      <w:r>
        <w:t xml:space="preserve"> 202</w:t>
      </w:r>
      <w:r w:rsidR="0040544E">
        <w:t>7</w:t>
      </w:r>
      <w:r>
        <w:t xml:space="preserve">. </w:t>
      </w:r>
    </w:p>
    <w:p w14:paraId="15268EE4" w14:textId="77777777" w:rsidR="006A7721" w:rsidRDefault="006A7721" w:rsidP="006A7721"/>
    <w:p w14:paraId="03447CDA" w14:textId="77777777" w:rsidR="006A7721" w:rsidRDefault="006A7721" w:rsidP="006A7721">
      <w:r>
        <w:t>Forfall settes 30 dager fra fakturadato.</w:t>
      </w:r>
    </w:p>
    <w:p w14:paraId="75765743" w14:textId="77777777" w:rsidR="006A7721" w:rsidRDefault="006A7721" w:rsidP="006A7721"/>
    <w:p w14:paraId="57FE9BA7" w14:textId="15C9B190" w:rsidR="006A7721" w:rsidRDefault="006A7721" w:rsidP="006A7721">
      <w:bookmarkStart w:id="69" w:name="_Hlk236049746"/>
      <w:r>
        <w:t xml:space="preserve">Faktura sendes elektronisk i EHF-standard til følgende adresse: </w:t>
      </w:r>
      <w:r w:rsidR="003D0A74" w:rsidRPr="00DD012D">
        <w:t>972 417 807</w:t>
      </w:r>
    </w:p>
    <w:p w14:paraId="5DA63F3E" w14:textId="3E894983" w:rsidR="006A7721" w:rsidRDefault="006A7721" w:rsidP="006A7721">
      <w:bookmarkStart w:id="70" w:name="_Hlk236049838"/>
      <w:bookmarkEnd w:id="69"/>
      <w:r>
        <w:t xml:space="preserve">Faktura skal merkes med referansenummer </w:t>
      </w:r>
      <w:r w:rsidR="003D0A74">
        <w:t>9220 TOJ Holmsen</w:t>
      </w:r>
    </w:p>
    <w:bookmarkEnd w:id="70"/>
    <w:p w14:paraId="4DD504BD" w14:textId="77777777" w:rsidR="006A7721" w:rsidRDefault="006A7721" w:rsidP="006A7721"/>
    <w:p w14:paraId="0023B0FD" w14:textId="77777777" w:rsidR="006A7721" w:rsidRDefault="006A7721" w:rsidP="006A7721">
      <w:r>
        <w:t xml:space="preserve">Øvrige betalingsvilkår: </w:t>
      </w:r>
    </w:p>
    <w:p w14:paraId="744983B8" w14:textId="77777777" w:rsidR="006A7721" w:rsidRDefault="006A7721" w:rsidP="006A7721"/>
    <w:p w14:paraId="434F1152" w14:textId="77777777" w:rsidR="006A7721" w:rsidRDefault="006A7721" w:rsidP="006A7721">
      <w:r>
        <w:t xml:space="preserve">Vilkår for implementering av EHF (elektronisk </w:t>
      </w:r>
      <w:proofErr w:type="spellStart"/>
      <w:r>
        <w:t>handelsformat</w:t>
      </w:r>
      <w:proofErr w:type="spellEnd"/>
      <w:r>
        <w:t>):</w:t>
      </w:r>
    </w:p>
    <w:p w14:paraId="4666C96F" w14:textId="4B58592B" w:rsidR="009D55F6" w:rsidRDefault="006A7721" w:rsidP="006A7721">
      <w:r>
        <w:t>Leveranse av elektroniske fakturaer skal skje på den av Direktorat for økonomistyring (DFØ) sin til enhver tid valgte kommunikasjonsmetode. Ved endring av kommunikasjonsmetode vil Konsulenten bli varslet seks måneder før nødvendig endring finner sted.</w:t>
      </w:r>
    </w:p>
    <w:p w14:paraId="0B49327E" w14:textId="77777777" w:rsidR="009944A5" w:rsidRDefault="009944A5" w:rsidP="006A7721"/>
    <w:p w14:paraId="0276178F" w14:textId="77777777" w:rsidR="00D3340B" w:rsidRDefault="00D3340B" w:rsidP="00D3340B"/>
    <w:p w14:paraId="60910534" w14:textId="1A3E4F35" w:rsidR="00D3340B" w:rsidRDefault="00D3340B" w:rsidP="00663961">
      <w:r>
        <w:br w:type="page"/>
      </w:r>
    </w:p>
    <w:p w14:paraId="368188B0" w14:textId="77777777" w:rsidR="00D3340B" w:rsidRDefault="00D3340B" w:rsidP="00D3340B">
      <w:pPr>
        <w:pStyle w:val="Overskrift1"/>
      </w:pPr>
      <w:bookmarkStart w:id="71" w:name="_Toc118371793"/>
      <w:bookmarkStart w:id="72" w:name="_Toc236398991"/>
      <w:r w:rsidRPr="00CC45B9">
        <w:lastRenderedPageBreak/>
        <w:t xml:space="preserve">Bilag </w:t>
      </w:r>
      <w:r>
        <w:t>6:</w:t>
      </w:r>
      <w:r w:rsidRPr="00CC45B9">
        <w:t xml:space="preserve"> Endringer i den </w:t>
      </w:r>
      <w:r>
        <w:t>g</w:t>
      </w:r>
      <w:r w:rsidRPr="00CC45B9">
        <w:t xml:space="preserve">enerelle </w:t>
      </w:r>
      <w:r>
        <w:t>a</w:t>
      </w:r>
      <w:r w:rsidRPr="00CC45B9">
        <w:t>vtaleteksten</w:t>
      </w:r>
      <w:bookmarkEnd w:id="71"/>
      <w:bookmarkEnd w:id="72"/>
    </w:p>
    <w:p w14:paraId="226597E3" w14:textId="77777777" w:rsidR="00D3340B" w:rsidRDefault="00D3340B" w:rsidP="00D3340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86"/>
        <w:gridCol w:w="7296"/>
      </w:tblGrid>
      <w:tr w:rsidR="00D3340B" w:rsidRPr="00F6319E" w14:paraId="603881B8" w14:textId="77777777">
        <w:tc>
          <w:tcPr>
            <w:tcW w:w="1517" w:type="dxa"/>
            <w:shd w:val="clear" w:color="auto" w:fill="D9D9D9"/>
          </w:tcPr>
          <w:p w14:paraId="2E80B20A" w14:textId="77777777" w:rsidR="00D3340B" w:rsidRPr="00C435DF" w:rsidRDefault="00D3340B">
            <w:pPr>
              <w:spacing w:before="40"/>
              <w:rPr>
                <w:b/>
                <w:sz w:val="20"/>
                <w:szCs w:val="20"/>
              </w:rPr>
            </w:pPr>
            <w:r w:rsidRPr="00C435DF">
              <w:rPr>
                <w:b/>
                <w:sz w:val="20"/>
                <w:szCs w:val="20"/>
              </w:rPr>
              <w:t>Punkt</w:t>
            </w:r>
          </w:p>
        </w:tc>
        <w:tc>
          <w:tcPr>
            <w:tcW w:w="7550" w:type="dxa"/>
            <w:shd w:val="clear" w:color="auto" w:fill="D9D9D9"/>
          </w:tcPr>
          <w:p w14:paraId="1A3AE38E" w14:textId="77777777" w:rsidR="00D3340B" w:rsidRPr="00C435DF" w:rsidRDefault="00D3340B">
            <w:pPr>
              <w:spacing w:before="40"/>
              <w:rPr>
                <w:b/>
                <w:sz w:val="20"/>
                <w:szCs w:val="20"/>
              </w:rPr>
            </w:pPr>
            <w:r w:rsidRPr="00C435DF">
              <w:rPr>
                <w:b/>
                <w:sz w:val="20"/>
                <w:szCs w:val="20"/>
              </w:rPr>
              <w:t>Erstattes med</w:t>
            </w:r>
          </w:p>
        </w:tc>
      </w:tr>
      <w:tr w:rsidR="00D3340B" w:rsidRPr="00F6319E" w14:paraId="44E17071" w14:textId="77777777">
        <w:tc>
          <w:tcPr>
            <w:tcW w:w="1517" w:type="dxa"/>
          </w:tcPr>
          <w:p w14:paraId="72D56674" w14:textId="77777777" w:rsidR="00D3340B" w:rsidRPr="009042CE" w:rsidRDefault="00D3340B">
            <w:pPr>
              <w:rPr>
                <w:iCs/>
                <w:highlight w:val="yellow"/>
              </w:rPr>
            </w:pPr>
          </w:p>
        </w:tc>
        <w:tc>
          <w:tcPr>
            <w:tcW w:w="7550" w:type="dxa"/>
          </w:tcPr>
          <w:p w14:paraId="7FC85E95" w14:textId="77777777" w:rsidR="00D3340B" w:rsidRPr="009042CE" w:rsidRDefault="00D3340B">
            <w:pPr>
              <w:rPr>
                <w:iCs/>
                <w:highlight w:val="yellow"/>
              </w:rPr>
            </w:pPr>
          </w:p>
        </w:tc>
      </w:tr>
      <w:tr w:rsidR="00D3340B" w:rsidRPr="00F6319E" w14:paraId="61231662" w14:textId="77777777">
        <w:tc>
          <w:tcPr>
            <w:tcW w:w="1517" w:type="dxa"/>
          </w:tcPr>
          <w:p w14:paraId="17A371B3" w14:textId="77777777" w:rsidR="00D3340B" w:rsidRPr="009042CE" w:rsidRDefault="00D3340B">
            <w:pPr>
              <w:rPr>
                <w:iCs/>
                <w:highlight w:val="yellow"/>
              </w:rPr>
            </w:pPr>
          </w:p>
        </w:tc>
        <w:tc>
          <w:tcPr>
            <w:tcW w:w="7550" w:type="dxa"/>
          </w:tcPr>
          <w:p w14:paraId="744DA0EA" w14:textId="77777777" w:rsidR="00D3340B" w:rsidRPr="009042CE" w:rsidRDefault="00D3340B">
            <w:pPr>
              <w:rPr>
                <w:iCs/>
                <w:highlight w:val="yellow"/>
              </w:rPr>
            </w:pPr>
          </w:p>
        </w:tc>
      </w:tr>
      <w:tr w:rsidR="00D3340B" w:rsidRPr="00F6319E" w14:paraId="235FA2F5" w14:textId="77777777">
        <w:tc>
          <w:tcPr>
            <w:tcW w:w="1517" w:type="dxa"/>
          </w:tcPr>
          <w:p w14:paraId="1A1EA4AA" w14:textId="77777777" w:rsidR="00D3340B" w:rsidRPr="009042CE" w:rsidRDefault="00D3340B">
            <w:pPr>
              <w:rPr>
                <w:iCs/>
                <w:highlight w:val="yellow"/>
              </w:rPr>
            </w:pPr>
          </w:p>
        </w:tc>
        <w:tc>
          <w:tcPr>
            <w:tcW w:w="7550" w:type="dxa"/>
          </w:tcPr>
          <w:p w14:paraId="249FD94A" w14:textId="77777777" w:rsidR="00D3340B" w:rsidRPr="009042CE" w:rsidRDefault="00D3340B">
            <w:pPr>
              <w:rPr>
                <w:iCs/>
                <w:highlight w:val="yellow"/>
              </w:rPr>
            </w:pPr>
          </w:p>
        </w:tc>
      </w:tr>
    </w:tbl>
    <w:p w14:paraId="26FB57E3" w14:textId="77777777" w:rsidR="00D3340B" w:rsidRDefault="00D3340B" w:rsidP="00D3340B">
      <w:pPr>
        <w:pStyle w:val="Overskrift1"/>
      </w:pPr>
      <w:r>
        <w:br w:type="page"/>
      </w:r>
      <w:bookmarkStart w:id="73" w:name="_Toc118371794"/>
      <w:bookmarkStart w:id="74" w:name="_Toc236398992"/>
      <w:r w:rsidRPr="00CC45B9">
        <w:lastRenderedPageBreak/>
        <w:t xml:space="preserve">Bilag </w:t>
      </w:r>
      <w:r>
        <w:t>7:</w:t>
      </w:r>
      <w:r w:rsidRPr="00CC45B9">
        <w:t xml:space="preserve"> </w:t>
      </w:r>
      <w:r w:rsidRPr="003B61A7">
        <w:t xml:space="preserve">Endringer </w:t>
      </w:r>
      <w:r>
        <w:t xml:space="preserve">i Avtalen </w:t>
      </w:r>
      <w:r w:rsidRPr="003B61A7">
        <w:t>etter avtaleinngåelsen</w:t>
      </w:r>
      <w:bookmarkEnd w:id="73"/>
      <w:bookmarkEnd w:id="74"/>
    </w:p>
    <w:p w14:paraId="136772DD" w14:textId="77777777" w:rsidR="00D3340B" w:rsidRDefault="00D3340B" w:rsidP="00D3340B">
      <w:pPr>
        <w:rPr>
          <w:i/>
          <w:iCs/>
          <w:lang w:eastAsia="nb-NO"/>
        </w:rPr>
      </w:pPr>
      <w:r w:rsidRPr="006D1794">
        <w:rPr>
          <w:i/>
          <w:iCs/>
          <w:lang w:eastAsia="nb-NO"/>
        </w:rPr>
        <w:t xml:space="preserve">Endringer som gjøres etter avtalens inngåelse skal føres inn her, jf. avtalens punkt 3. </w:t>
      </w:r>
    </w:p>
    <w:p w14:paraId="02AE4222" w14:textId="77777777" w:rsidR="00D3340B" w:rsidRDefault="00D3340B" w:rsidP="00D3340B">
      <w:pPr>
        <w:rPr>
          <w:i/>
          <w:iCs/>
          <w:lang w:eastAsia="nb-NO"/>
        </w:rPr>
      </w:pPr>
    </w:p>
    <w:p w14:paraId="722BCE84" w14:textId="77777777" w:rsidR="00D3340B" w:rsidRDefault="00D3340B" w:rsidP="00D3340B">
      <w:r>
        <w:t>Eksempel på endringskatalog:</w:t>
      </w:r>
    </w:p>
    <w:p w14:paraId="159E98B1" w14:textId="77777777" w:rsidR="00D3340B" w:rsidRDefault="00D3340B" w:rsidP="00D3340B"/>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1"/>
        <w:gridCol w:w="3242"/>
        <w:gridCol w:w="2162"/>
        <w:gridCol w:w="1744"/>
      </w:tblGrid>
      <w:tr w:rsidR="00D3340B" w14:paraId="5B0BB0AF" w14:textId="77777777">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005476BA" w14:textId="77777777" w:rsidR="00D3340B" w:rsidRDefault="00D3340B">
            <w:pPr>
              <w:spacing w:before="40"/>
              <w:rPr>
                <w:b/>
                <w:szCs w:val="20"/>
              </w:rPr>
            </w:pPr>
            <w:proofErr w:type="spellStart"/>
            <w:r>
              <w:rPr>
                <w:b/>
                <w:szCs w:val="20"/>
              </w:rPr>
              <w:t>Endringsnr</w:t>
            </w:r>
            <w:proofErr w:type="spellEnd"/>
            <w:r>
              <w:rPr>
                <w:b/>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435B686E" w14:textId="77777777" w:rsidR="00D3340B" w:rsidRDefault="00D3340B">
            <w:pPr>
              <w:spacing w:before="40"/>
              <w:rPr>
                <w:b/>
                <w:szCs w:val="20"/>
              </w:rPr>
            </w:pPr>
            <w:r>
              <w:rPr>
                <w:b/>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24C219E8" w14:textId="77777777" w:rsidR="00D3340B" w:rsidRDefault="00D3340B">
            <w:pPr>
              <w:spacing w:before="40"/>
              <w:rPr>
                <w:b/>
                <w:szCs w:val="20"/>
              </w:rPr>
            </w:pPr>
            <w:r>
              <w:rPr>
                <w:b/>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4568A841" w14:textId="77777777" w:rsidR="00D3340B" w:rsidRDefault="00D3340B">
            <w:pPr>
              <w:spacing w:before="40"/>
              <w:rPr>
                <w:b/>
                <w:szCs w:val="20"/>
              </w:rPr>
            </w:pPr>
            <w:r>
              <w:rPr>
                <w:b/>
                <w:szCs w:val="20"/>
              </w:rPr>
              <w:t>Arkivreferanse</w:t>
            </w:r>
          </w:p>
        </w:tc>
      </w:tr>
      <w:tr w:rsidR="00D3340B" w14:paraId="10EFDFE1" w14:textId="77777777">
        <w:tc>
          <w:tcPr>
            <w:tcW w:w="1560" w:type="dxa"/>
            <w:tcBorders>
              <w:top w:val="single" w:sz="4" w:space="0" w:color="000000"/>
              <w:left w:val="single" w:sz="4" w:space="0" w:color="000000"/>
              <w:bottom w:val="single" w:sz="4" w:space="0" w:color="000000"/>
              <w:right w:val="single" w:sz="4" w:space="0" w:color="000000"/>
            </w:tcBorders>
          </w:tcPr>
          <w:p w14:paraId="6A861911"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357C85CE"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05260782"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1EFAA746" w14:textId="77777777" w:rsidR="00D3340B" w:rsidRDefault="00D3340B"/>
        </w:tc>
      </w:tr>
      <w:tr w:rsidR="00D3340B" w14:paraId="0DC4C4D5" w14:textId="77777777">
        <w:tc>
          <w:tcPr>
            <w:tcW w:w="1560" w:type="dxa"/>
            <w:tcBorders>
              <w:top w:val="single" w:sz="4" w:space="0" w:color="000000"/>
              <w:left w:val="single" w:sz="4" w:space="0" w:color="000000"/>
              <w:bottom w:val="single" w:sz="4" w:space="0" w:color="000000"/>
              <w:right w:val="single" w:sz="4" w:space="0" w:color="000000"/>
            </w:tcBorders>
          </w:tcPr>
          <w:p w14:paraId="5D6C7E19"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262E6A3D"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5DAE61E0"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05EDC5AA" w14:textId="77777777" w:rsidR="00D3340B" w:rsidRDefault="00D3340B"/>
        </w:tc>
      </w:tr>
      <w:tr w:rsidR="00D3340B" w14:paraId="04232253" w14:textId="77777777">
        <w:tc>
          <w:tcPr>
            <w:tcW w:w="1560" w:type="dxa"/>
            <w:tcBorders>
              <w:top w:val="single" w:sz="4" w:space="0" w:color="000000"/>
              <w:left w:val="single" w:sz="4" w:space="0" w:color="000000"/>
              <w:bottom w:val="single" w:sz="4" w:space="0" w:color="000000"/>
              <w:right w:val="single" w:sz="4" w:space="0" w:color="000000"/>
            </w:tcBorders>
          </w:tcPr>
          <w:p w14:paraId="50BFCA16"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68B89C5C"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0D53649E"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5347CA27" w14:textId="77777777" w:rsidR="00D3340B" w:rsidRDefault="00D3340B"/>
        </w:tc>
      </w:tr>
      <w:tr w:rsidR="00D3340B" w14:paraId="142EDDFD" w14:textId="77777777">
        <w:tc>
          <w:tcPr>
            <w:tcW w:w="1560" w:type="dxa"/>
            <w:tcBorders>
              <w:top w:val="single" w:sz="4" w:space="0" w:color="000000"/>
              <w:left w:val="single" w:sz="4" w:space="0" w:color="000000"/>
              <w:bottom w:val="single" w:sz="4" w:space="0" w:color="000000"/>
              <w:right w:val="single" w:sz="4" w:space="0" w:color="000000"/>
            </w:tcBorders>
          </w:tcPr>
          <w:p w14:paraId="52E869B2"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392BBD90"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5E14065E"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414521CF" w14:textId="77777777" w:rsidR="00D3340B" w:rsidRDefault="00D3340B"/>
        </w:tc>
      </w:tr>
    </w:tbl>
    <w:p w14:paraId="6506F9F1" w14:textId="77777777" w:rsidR="00D3340B" w:rsidRPr="006D1794" w:rsidRDefault="00D3340B" w:rsidP="00D3340B">
      <w:pPr>
        <w:rPr>
          <w:lang w:eastAsia="nb-NO"/>
        </w:rPr>
      </w:pPr>
    </w:p>
    <w:sectPr w:rsidR="00D3340B" w:rsidRPr="006D1794" w:rsidSect="00512249">
      <w:headerReference w:type="even" r:id="rId22"/>
      <w:headerReference w:type="default" r:id="rId23"/>
      <w:footerReference w:type="default" r:id="rId24"/>
      <w:headerReference w:type="first" r:id="rId25"/>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68C20" w14:textId="77777777" w:rsidR="008A6095" w:rsidRDefault="008A6095">
      <w:r>
        <w:separator/>
      </w:r>
    </w:p>
    <w:p w14:paraId="559A5B53" w14:textId="77777777" w:rsidR="008A6095" w:rsidRDefault="008A6095"/>
  </w:endnote>
  <w:endnote w:type="continuationSeparator" w:id="0">
    <w:p w14:paraId="468183F6" w14:textId="77777777" w:rsidR="008A6095" w:rsidRDefault="008A6095">
      <w:r>
        <w:continuationSeparator/>
      </w:r>
    </w:p>
    <w:p w14:paraId="71B043B7" w14:textId="77777777" w:rsidR="008A6095" w:rsidRDefault="008A6095"/>
  </w:endnote>
  <w:endnote w:type="continuationNotice" w:id="1">
    <w:p w14:paraId="57082CF1" w14:textId="77777777" w:rsidR="008A6095" w:rsidRDefault="008A6095"/>
    <w:p w14:paraId="6FB10DFD" w14:textId="77777777" w:rsidR="008A6095" w:rsidRDefault="008A60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CDF82" w14:textId="77777777" w:rsidR="009A0A12" w:rsidRDefault="009A0A1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pPr>
      <w:pStyle w:val="Bunntekst"/>
      <w:tabs>
        <w:tab w:val="clear" w:pos="4536"/>
        <w:tab w:val="clear" w:pos="9072"/>
      </w:tabs>
      <w:ind w:right="848"/>
      <w:jc w:val="right"/>
    </w:pPr>
    <w:r>
      <w:tab/>
    </w:r>
  </w:p>
  <w:p w14:paraId="1FB92ED3" w14:textId="20F958D7" w:rsidR="00904DB6" w:rsidRDefault="00904DB6">
    <w:pPr>
      <w:pStyle w:val="Bunntekst"/>
      <w:tabs>
        <w:tab w:val="clear" w:pos="4536"/>
        <w:tab w:val="clear" w:pos="9072"/>
        <w:tab w:val="right" w:pos="8222"/>
      </w:tabs>
    </w:pPr>
    <w:r>
      <w:t>Bilag til SSA-</w:t>
    </w:r>
    <w:r w:rsidR="004B3714">
      <w:t>O</w:t>
    </w:r>
    <w:r>
      <w:t xml:space="preserve"> 202</w:t>
    </w:r>
    <w:r w:rsidR="009A0A12">
      <w:t>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207FBFA3"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w:t>
    </w:r>
    <w:r w:rsidR="004B3714">
      <w:t>O</w:t>
    </w:r>
    <w:r>
      <w:t xml:space="preserve"> 202</w:t>
    </w:r>
    <w:r w:rsidR="009A0A12">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B1A20" w14:textId="77777777" w:rsidR="008A6095" w:rsidRDefault="008A6095">
      <w:r>
        <w:separator/>
      </w:r>
    </w:p>
    <w:p w14:paraId="7855EA5B" w14:textId="77777777" w:rsidR="008A6095" w:rsidRDefault="008A6095"/>
  </w:footnote>
  <w:footnote w:type="continuationSeparator" w:id="0">
    <w:p w14:paraId="63F3D220" w14:textId="77777777" w:rsidR="008A6095" w:rsidRDefault="008A6095">
      <w:r>
        <w:continuationSeparator/>
      </w:r>
    </w:p>
    <w:p w14:paraId="1BD10EDD" w14:textId="77777777" w:rsidR="008A6095" w:rsidRDefault="008A6095"/>
  </w:footnote>
  <w:footnote w:type="continuationNotice" w:id="1">
    <w:p w14:paraId="67B3BC7E" w14:textId="77777777" w:rsidR="008A6095" w:rsidRDefault="008A6095"/>
    <w:p w14:paraId="755325E1" w14:textId="77777777" w:rsidR="008A6095" w:rsidRDefault="008A6095"/>
  </w:footnote>
  <w:footnote w:id="2">
    <w:p w14:paraId="4D3F105E" w14:textId="554EB5E8" w:rsidR="00E21858" w:rsidRPr="003E0AFC" w:rsidRDefault="00E21858">
      <w:pPr>
        <w:pStyle w:val="Fotnotetekst"/>
        <w:rPr>
          <w:lang w:val="en-US"/>
        </w:rPr>
      </w:pPr>
      <w:r>
        <w:rPr>
          <w:rStyle w:val="Fotnotereferanse"/>
        </w:rPr>
        <w:footnoteRef/>
      </w:r>
      <w:r w:rsidRPr="003E0AFC">
        <w:rPr>
          <w:lang w:val="en-US"/>
        </w:rPr>
        <w:t xml:space="preserve"> </w:t>
      </w:r>
      <w:hyperlink r:id="rId1" w:history="1">
        <w:r w:rsidR="00907CF0" w:rsidRPr="00907CF0">
          <w:rPr>
            <w:rStyle w:val="Hyperkobling"/>
            <w:rFonts w:ascii="Arial" w:hAnsi="Arial" w:cs="Arial"/>
            <w:lang w:val="en-US"/>
          </w:rPr>
          <w:t>Innovative Citizen Participation and New Democratic Institutions (EN)</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98E50" w14:textId="77777777" w:rsidR="009A0A12" w:rsidRDefault="009A0A1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6CFEA" w14:textId="77777777" w:rsidR="009A0A12" w:rsidRDefault="009A0A1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3"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4"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6"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7"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9"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A226FA9"/>
    <w:multiLevelType w:val="hybridMultilevel"/>
    <w:tmpl w:val="3F12EB4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4"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6"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7"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8"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9"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2"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4"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99A116A"/>
    <w:multiLevelType w:val="hybridMultilevel"/>
    <w:tmpl w:val="157A3E7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3"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4"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5"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6"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3"/>
  </w:num>
  <w:num w:numId="3" w16cid:durableId="1545868203">
    <w:abstractNumId w:val="12"/>
  </w:num>
  <w:num w:numId="4" w16cid:durableId="1109080236">
    <w:abstractNumId w:val="36"/>
  </w:num>
  <w:num w:numId="5" w16cid:durableId="1513838894">
    <w:abstractNumId w:val="23"/>
  </w:num>
  <w:num w:numId="6" w16cid:durableId="692999198">
    <w:abstractNumId w:val="38"/>
  </w:num>
  <w:num w:numId="7" w16cid:durableId="1330281854">
    <w:abstractNumId w:val="27"/>
  </w:num>
  <w:num w:numId="8" w16cid:durableId="670377782">
    <w:abstractNumId w:val="25"/>
  </w:num>
  <w:num w:numId="9" w16cid:durableId="1866937943">
    <w:abstractNumId w:val="2"/>
  </w:num>
  <w:num w:numId="10" w16cid:durableId="1533956750">
    <w:abstractNumId w:val="9"/>
  </w:num>
  <w:num w:numId="11" w16cid:durableId="1325233487">
    <w:abstractNumId w:val="14"/>
  </w:num>
  <w:num w:numId="12" w16cid:durableId="1699283132">
    <w:abstractNumId w:val="3"/>
  </w:num>
  <w:num w:numId="13" w16cid:durableId="934289978">
    <w:abstractNumId w:val="26"/>
  </w:num>
  <w:num w:numId="14" w16cid:durableId="1055816400">
    <w:abstractNumId w:val="21"/>
  </w:num>
  <w:num w:numId="15" w16cid:durableId="1490714400">
    <w:abstractNumId w:val="11"/>
  </w:num>
  <w:num w:numId="16" w16cid:durableId="2134054309">
    <w:abstractNumId w:val="1"/>
  </w:num>
  <w:num w:numId="17" w16cid:durableId="1234467389">
    <w:abstractNumId w:val="35"/>
  </w:num>
  <w:num w:numId="18" w16cid:durableId="705521631">
    <w:abstractNumId w:val="45"/>
  </w:num>
  <w:num w:numId="19" w16cid:durableId="39676391">
    <w:abstractNumId w:val="16"/>
  </w:num>
  <w:num w:numId="20" w16cid:durableId="240334780">
    <w:abstractNumId w:val="32"/>
  </w:num>
  <w:num w:numId="21" w16cid:durableId="780416589">
    <w:abstractNumId w:val="19"/>
  </w:num>
  <w:num w:numId="22" w16cid:durableId="1238319458">
    <w:abstractNumId w:val="28"/>
  </w:num>
  <w:num w:numId="23" w16cid:durableId="1620263090">
    <w:abstractNumId w:val="4"/>
  </w:num>
  <w:num w:numId="24" w16cid:durableId="210460989">
    <w:abstractNumId w:val="10"/>
  </w:num>
  <w:num w:numId="25" w16cid:durableId="1428191694">
    <w:abstractNumId w:val="15"/>
  </w:num>
  <w:num w:numId="26" w16cid:durableId="285818897">
    <w:abstractNumId w:val="30"/>
  </w:num>
  <w:num w:numId="27" w16cid:durableId="1757701873">
    <w:abstractNumId w:val="33"/>
  </w:num>
  <w:num w:numId="28" w16cid:durableId="1636527398">
    <w:abstractNumId w:val="40"/>
  </w:num>
  <w:num w:numId="29" w16cid:durableId="981541430">
    <w:abstractNumId w:val="24"/>
  </w:num>
  <w:num w:numId="30" w16cid:durableId="982351064">
    <w:abstractNumId w:val="8"/>
  </w:num>
  <w:num w:numId="31" w16cid:durableId="1557817846">
    <w:abstractNumId w:val="7"/>
  </w:num>
  <w:num w:numId="32" w16cid:durableId="1954750721">
    <w:abstractNumId w:val="34"/>
  </w:num>
  <w:num w:numId="33" w16cid:durableId="683365927">
    <w:abstractNumId w:val="46"/>
  </w:num>
  <w:num w:numId="34" w16cid:durableId="1144083194">
    <w:abstractNumId w:val="31"/>
  </w:num>
  <w:num w:numId="35" w16cid:durableId="1380131753">
    <w:abstractNumId w:val="42"/>
  </w:num>
  <w:num w:numId="36" w16cid:durableId="1032074662">
    <w:abstractNumId w:val="41"/>
  </w:num>
  <w:num w:numId="37" w16cid:durableId="864826720">
    <w:abstractNumId w:val="44"/>
  </w:num>
  <w:num w:numId="38" w16cid:durableId="537932074">
    <w:abstractNumId w:val="37"/>
  </w:num>
  <w:num w:numId="39" w16cid:durableId="80495541">
    <w:abstractNumId w:val="6"/>
  </w:num>
  <w:num w:numId="40" w16cid:durableId="226383624">
    <w:abstractNumId w:val="17"/>
  </w:num>
  <w:num w:numId="41" w16cid:durableId="1091240900">
    <w:abstractNumId w:val="29"/>
  </w:num>
  <w:num w:numId="42" w16cid:durableId="1736007200">
    <w:abstractNumId w:val="20"/>
  </w:num>
  <w:num w:numId="43" w16cid:durableId="1861049469">
    <w:abstractNumId w:val="5"/>
  </w:num>
  <w:num w:numId="44" w16cid:durableId="1723554376">
    <w:abstractNumId w:val="18"/>
  </w:num>
  <w:num w:numId="45" w16cid:durableId="1224802933">
    <w:abstractNumId w:val="43"/>
  </w:num>
  <w:num w:numId="46" w16cid:durableId="491800132">
    <w:abstractNumId w:val="39"/>
  </w:num>
  <w:num w:numId="47" w16cid:durableId="1629974893">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575"/>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1B1F"/>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610"/>
    <w:rsid w:val="00044889"/>
    <w:rsid w:val="00044943"/>
    <w:rsid w:val="00044FA2"/>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026"/>
    <w:rsid w:val="0006616B"/>
    <w:rsid w:val="000664CD"/>
    <w:rsid w:val="0006653F"/>
    <w:rsid w:val="00066831"/>
    <w:rsid w:val="000668D5"/>
    <w:rsid w:val="00066B18"/>
    <w:rsid w:val="00066C1A"/>
    <w:rsid w:val="00067758"/>
    <w:rsid w:val="000678C8"/>
    <w:rsid w:val="00067A31"/>
    <w:rsid w:val="00067AD9"/>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C03"/>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4664"/>
    <w:rsid w:val="0008508A"/>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6791"/>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4D0B"/>
    <w:rsid w:val="000A507D"/>
    <w:rsid w:val="000A5289"/>
    <w:rsid w:val="000A52F0"/>
    <w:rsid w:val="000A57AD"/>
    <w:rsid w:val="000A5A6D"/>
    <w:rsid w:val="000A5E42"/>
    <w:rsid w:val="000A61E2"/>
    <w:rsid w:val="000A6596"/>
    <w:rsid w:val="000A7053"/>
    <w:rsid w:val="000A744A"/>
    <w:rsid w:val="000A7625"/>
    <w:rsid w:val="000A766D"/>
    <w:rsid w:val="000B011E"/>
    <w:rsid w:val="000B011F"/>
    <w:rsid w:val="000B036A"/>
    <w:rsid w:val="000B0AD1"/>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328"/>
    <w:rsid w:val="000B7DF9"/>
    <w:rsid w:val="000B7E0C"/>
    <w:rsid w:val="000C008F"/>
    <w:rsid w:val="000C0B1E"/>
    <w:rsid w:val="000C0C87"/>
    <w:rsid w:val="000C18D8"/>
    <w:rsid w:val="000C1B75"/>
    <w:rsid w:val="000C1C3C"/>
    <w:rsid w:val="000C1D4F"/>
    <w:rsid w:val="000C1D65"/>
    <w:rsid w:val="000C1D66"/>
    <w:rsid w:val="000C1E0A"/>
    <w:rsid w:val="000C1E68"/>
    <w:rsid w:val="000C27D8"/>
    <w:rsid w:val="000C27EC"/>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5C63"/>
    <w:rsid w:val="000D626B"/>
    <w:rsid w:val="000D679B"/>
    <w:rsid w:val="000D6AA9"/>
    <w:rsid w:val="000D6D31"/>
    <w:rsid w:val="000D6F7E"/>
    <w:rsid w:val="000D77F5"/>
    <w:rsid w:val="000D7918"/>
    <w:rsid w:val="000D796D"/>
    <w:rsid w:val="000D7ACA"/>
    <w:rsid w:val="000D7CB9"/>
    <w:rsid w:val="000D7E24"/>
    <w:rsid w:val="000E0174"/>
    <w:rsid w:val="000E025B"/>
    <w:rsid w:val="000E0804"/>
    <w:rsid w:val="000E09B7"/>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698"/>
    <w:rsid w:val="000F0B43"/>
    <w:rsid w:val="000F21A8"/>
    <w:rsid w:val="000F27E8"/>
    <w:rsid w:val="000F2965"/>
    <w:rsid w:val="000F2D81"/>
    <w:rsid w:val="000F2DDD"/>
    <w:rsid w:val="000F318B"/>
    <w:rsid w:val="000F4199"/>
    <w:rsid w:val="000F43E4"/>
    <w:rsid w:val="000F4765"/>
    <w:rsid w:val="000F47CD"/>
    <w:rsid w:val="000F4A4C"/>
    <w:rsid w:val="000F4CB7"/>
    <w:rsid w:val="000F4FE2"/>
    <w:rsid w:val="000F5336"/>
    <w:rsid w:val="000F542E"/>
    <w:rsid w:val="000F5448"/>
    <w:rsid w:val="000F5757"/>
    <w:rsid w:val="000F5FC7"/>
    <w:rsid w:val="000F60AB"/>
    <w:rsid w:val="000F6107"/>
    <w:rsid w:val="000F63F5"/>
    <w:rsid w:val="000F6812"/>
    <w:rsid w:val="000F6ADD"/>
    <w:rsid w:val="000F6C38"/>
    <w:rsid w:val="000F718A"/>
    <w:rsid w:val="000F7303"/>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03"/>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6E0D"/>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1F52"/>
    <w:rsid w:val="00132272"/>
    <w:rsid w:val="0013242A"/>
    <w:rsid w:val="0013255C"/>
    <w:rsid w:val="00132A18"/>
    <w:rsid w:val="00132FA9"/>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47E12"/>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DE6"/>
    <w:rsid w:val="00176FB9"/>
    <w:rsid w:val="001777E1"/>
    <w:rsid w:val="001779A0"/>
    <w:rsid w:val="0018070F"/>
    <w:rsid w:val="001807E0"/>
    <w:rsid w:val="00180984"/>
    <w:rsid w:val="00180A94"/>
    <w:rsid w:val="00180AE8"/>
    <w:rsid w:val="00180CDA"/>
    <w:rsid w:val="00180EBF"/>
    <w:rsid w:val="00180F44"/>
    <w:rsid w:val="00181358"/>
    <w:rsid w:val="0018135D"/>
    <w:rsid w:val="001818F5"/>
    <w:rsid w:val="00181A56"/>
    <w:rsid w:val="00181C2C"/>
    <w:rsid w:val="00181C45"/>
    <w:rsid w:val="00181D45"/>
    <w:rsid w:val="00182059"/>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205"/>
    <w:rsid w:val="00186B55"/>
    <w:rsid w:val="00186BAA"/>
    <w:rsid w:val="00186E14"/>
    <w:rsid w:val="00190085"/>
    <w:rsid w:val="001906D7"/>
    <w:rsid w:val="001907B5"/>
    <w:rsid w:val="00190A36"/>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183E"/>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8D1"/>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3A"/>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1D4"/>
    <w:rsid w:val="001D641B"/>
    <w:rsid w:val="001D64A3"/>
    <w:rsid w:val="001D6800"/>
    <w:rsid w:val="001D7358"/>
    <w:rsid w:val="001D7552"/>
    <w:rsid w:val="001D76CD"/>
    <w:rsid w:val="001D77CC"/>
    <w:rsid w:val="001D797F"/>
    <w:rsid w:val="001D7A78"/>
    <w:rsid w:val="001D7FE9"/>
    <w:rsid w:val="001E0133"/>
    <w:rsid w:val="001E01CC"/>
    <w:rsid w:val="001E0638"/>
    <w:rsid w:val="001E076E"/>
    <w:rsid w:val="001E0A44"/>
    <w:rsid w:val="001E1341"/>
    <w:rsid w:val="001E1370"/>
    <w:rsid w:val="001E1A44"/>
    <w:rsid w:val="001E24DB"/>
    <w:rsid w:val="001E296F"/>
    <w:rsid w:val="001E2A7B"/>
    <w:rsid w:val="001E2BB6"/>
    <w:rsid w:val="001E2FA9"/>
    <w:rsid w:val="001E361D"/>
    <w:rsid w:val="001E3787"/>
    <w:rsid w:val="001E40C8"/>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1859"/>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4F2F"/>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2F2C"/>
    <w:rsid w:val="00213563"/>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208"/>
    <w:rsid w:val="00217A36"/>
    <w:rsid w:val="00217B33"/>
    <w:rsid w:val="0022058F"/>
    <w:rsid w:val="00220C61"/>
    <w:rsid w:val="002210B4"/>
    <w:rsid w:val="0022145C"/>
    <w:rsid w:val="002217E3"/>
    <w:rsid w:val="002218BE"/>
    <w:rsid w:val="00221A74"/>
    <w:rsid w:val="00221C92"/>
    <w:rsid w:val="00221E06"/>
    <w:rsid w:val="00221E74"/>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37FF5"/>
    <w:rsid w:val="002401DE"/>
    <w:rsid w:val="002404D5"/>
    <w:rsid w:val="0024061E"/>
    <w:rsid w:val="00240915"/>
    <w:rsid w:val="00240A2A"/>
    <w:rsid w:val="00240B83"/>
    <w:rsid w:val="00240D32"/>
    <w:rsid w:val="00241150"/>
    <w:rsid w:val="00241642"/>
    <w:rsid w:val="00242214"/>
    <w:rsid w:val="0024342E"/>
    <w:rsid w:val="0024398D"/>
    <w:rsid w:val="00243FB4"/>
    <w:rsid w:val="00244CFE"/>
    <w:rsid w:val="00244D9F"/>
    <w:rsid w:val="002455D8"/>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088"/>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7DA"/>
    <w:rsid w:val="002758C3"/>
    <w:rsid w:val="00276309"/>
    <w:rsid w:val="00276398"/>
    <w:rsid w:val="002767F4"/>
    <w:rsid w:val="00276B2D"/>
    <w:rsid w:val="00276E8F"/>
    <w:rsid w:val="00276F47"/>
    <w:rsid w:val="00277727"/>
    <w:rsid w:val="00280077"/>
    <w:rsid w:val="00280D75"/>
    <w:rsid w:val="00281053"/>
    <w:rsid w:val="0028111E"/>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4C4"/>
    <w:rsid w:val="00295882"/>
    <w:rsid w:val="002958BE"/>
    <w:rsid w:val="00295CE6"/>
    <w:rsid w:val="00295F9C"/>
    <w:rsid w:val="002962C4"/>
    <w:rsid w:val="0029639C"/>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19A5"/>
    <w:rsid w:val="002B1E9B"/>
    <w:rsid w:val="002B1FB3"/>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6D7"/>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2BEF"/>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0F5"/>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E2E"/>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4D4E"/>
    <w:rsid w:val="00315060"/>
    <w:rsid w:val="00315804"/>
    <w:rsid w:val="00315BFE"/>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83E"/>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EA8"/>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3800"/>
    <w:rsid w:val="00364025"/>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5F9"/>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2F4"/>
    <w:rsid w:val="00380348"/>
    <w:rsid w:val="00380474"/>
    <w:rsid w:val="003808D5"/>
    <w:rsid w:val="003808D6"/>
    <w:rsid w:val="00380B49"/>
    <w:rsid w:val="00380B4B"/>
    <w:rsid w:val="00380E77"/>
    <w:rsid w:val="00380EDC"/>
    <w:rsid w:val="00381089"/>
    <w:rsid w:val="0038148B"/>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7A"/>
    <w:rsid w:val="003A55AC"/>
    <w:rsid w:val="003A64EF"/>
    <w:rsid w:val="003A654C"/>
    <w:rsid w:val="003A6A6C"/>
    <w:rsid w:val="003A6D2B"/>
    <w:rsid w:val="003A6E0C"/>
    <w:rsid w:val="003A75A5"/>
    <w:rsid w:val="003A7C79"/>
    <w:rsid w:val="003A7D96"/>
    <w:rsid w:val="003A7E33"/>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0A74"/>
    <w:rsid w:val="003D10CE"/>
    <w:rsid w:val="003D12BA"/>
    <w:rsid w:val="003D181D"/>
    <w:rsid w:val="003D187F"/>
    <w:rsid w:val="003D1A2D"/>
    <w:rsid w:val="003D1B43"/>
    <w:rsid w:val="003D1D07"/>
    <w:rsid w:val="003D26AC"/>
    <w:rsid w:val="003D2D9C"/>
    <w:rsid w:val="003D43FF"/>
    <w:rsid w:val="003D490B"/>
    <w:rsid w:val="003D4DE2"/>
    <w:rsid w:val="003D4DEB"/>
    <w:rsid w:val="003D4E60"/>
    <w:rsid w:val="003D5696"/>
    <w:rsid w:val="003D6E51"/>
    <w:rsid w:val="003D79E4"/>
    <w:rsid w:val="003E0AFC"/>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201"/>
    <w:rsid w:val="003E65D3"/>
    <w:rsid w:val="003E668D"/>
    <w:rsid w:val="003E6809"/>
    <w:rsid w:val="003E73D1"/>
    <w:rsid w:val="003F185F"/>
    <w:rsid w:val="003F1C17"/>
    <w:rsid w:val="003F1D82"/>
    <w:rsid w:val="003F2981"/>
    <w:rsid w:val="003F2B82"/>
    <w:rsid w:val="003F2D3D"/>
    <w:rsid w:val="003F30F6"/>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44E"/>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4D2"/>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3A5"/>
    <w:rsid w:val="00440742"/>
    <w:rsid w:val="004411AF"/>
    <w:rsid w:val="00441552"/>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69DC"/>
    <w:rsid w:val="004471AB"/>
    <w:rsid w:val="0044754B"/>
    <w:rsid w:val="004500A0"/>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AC4"/>
    <w:rsid w:val="00457C43"/>
    <w:rsid w:val="00457EA7"/>
    <w:rsid w:val="004604D7"/>
    <w:rsid w:val="0046068B"/>
    <w:rsid w:val="00460946"/>
    <w:rsid w:val="00460E39"/>
    <w:rsid w:val="00461076"/>
    <w:rsid w:val="0046121F"/>
    <w:rsid w:val="004616CA"/>
    <w:rsid w:val="00461AD6"/>
    <w:rsid w:val="0046219E"/>
    <w:rsid w:val="00462358"/>
    <w:rsid w:val="004643D8"/>
    <w:rsid w:val="004644D4"/>
    <w:rsid w:val="004646BF"/>
    <w:rsid w:val="0046529F"/>
    <w:rsid w:val="004652D6"/>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2E9B"/>
    <w:rsid w:val="0048323C"/>
    <w:rsid w:val="004833C3"/>
    <w:rsid w:val="00483DE3"/>
    <w:rsid w:val="00483E55"/>
    <w:rsid w:val="00484B40"/>
    <w:rsid w:val="004856CE"/>
    <w:rsid w:val="00485FF0"/>
    <w:rsid w:val="00486090"/>
    <w:rsid w:val="0048609F"/>
    <w:rsid w:val="0048643F"/>
    <w:rsid w:val="0048680B"/>
    <w:rsid w:val="00486A20"/>
    <w:rsid w:val="00487115"/>
    <w:rsid w:val="00487298"/>
    <w:rsid w:val="00487562"/>
    <w:rsid w:val="004875A0"/>
    <w:rsid w:val="00487757"/>
    <w:rsid w:val="00490195"/>
    <w:rsid w:val="00490B78"/>
    <w:rsid w:val="00490D15"/>
    <w:rsid w:val="00490D95"/>
    <w:rsid w:val="00490FDB"/>
    <w:rsid w:val="004912BA"/>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2DB"/>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088"/>
    <w:rsid w:val="004A734F"/>
    <w:rsid w:val="004A74FF"/>
    <w:rsid w:val="004A7577"/>
    <w:rsid w:val="004A75FE"/>
    <w:rsid w:val="004A7D3F"/>
    <w:rsid w:val="004A7F61"/>
    <w:rsid w:val="004B005C"/>
    <w:rsid w:val="004B048A"/>
    <w:rsid w:val="004B0879"/>
    <w:rsid w:val="004B0C6C"/>
    <w:rsid w:val="004B105C"/>
    <w:rsid w:val="004B12B0"/>
    <w:rsid w:val="004B2537"/>
    <w:rsid w:val="004B3714"/>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D63"/>
    <w:rsid w:val="004C2FCE"/>
    <w:rsid w:val="004C349F"/>
    <w:rsid w:val="004C399E"/>
    <w:rsid w:val="004C3A5F"/>
    <w:rsid w:val="004C403E"/>
    <w:rsid w:val="004C40CA"/>
    <w:rsid w:val="004C49B5"/>
    <w:rsid w:val="004C4EB9"/>
    <w:rsid w:val="004C51BD"/>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6D7D"/>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025"/>
    <w:rsid w:val="004E41F3"/>
    <w:rsid w:val="004E421B"/>
    <w:rsid w:val="004E4E43"/>
    <w:rsid w:val="004E5207"/>
    <w:rsid w:val="004E5560"/>
    <w:rsid w:val="004E5A90"/>
    <w:rsid w:val="004E60ED"/>
    <w:rsid w:val="004E64A4"/>
    <w:rsid w:val="004E683F"/>
    <w:rsid w:val="004E6958"/>
    <w:rsid w:val="004E6B89"/>
    <w:rsid w:val="004E6D8D"/>
    <w:rsid w:val="004E6E59"/>
    <w:rsid w:val="004E6F95"/>
    <w:rsid w:val="004E71D3"/>
    <w:rsid w:val="004E7CF3"/>
    <w:rsid w:val="004F000C"/>
    <w:rsid w:val="004F0233"/>
    <w:rsid w:val="004F031A"/>
    <w:rsid w:val="004F0B52"/>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4E8F"/>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356"/>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1AEC"/>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093"/>
    <w:rsid w:val="00534486"/>
    <w:rsid w:val="005345B4"/>
    <w:rsid w:val="00534B12"/>
    <w:rsid w:val="00534D3C"/>
    <w:rsid w:val="00535370"/>
    <w:rsid w:val="005353E7"/>
    <w:rsid w:val="00535B96"/>
    <w:rsid w:val="0053643A"/>
    <w:rsid w:val="00536E33"/>
    <w:rsid w:val="00536F56"/>
    <w:rsid w:val="005371F3"/>
    <w:rsid w:val="005378B0"/>
    <w:rsid w:val="00537977"/>
    <w:rsid w:val="00540271"/>
    <w:rsid w:val="005402A5"/>
    <w:rsid w:val="0054060E"/>
    <w:rsid w:val="00540836"/>
    <w:rsid w:val="00540865"/>
    <w:rsid w:val="00540B62"/>
    <w:rsid w:val="00541014"/>
    <w:rsid w:val="005413B6"/>
    <w:rsid w:val="00541655"/>
    <w:rsid w:val="00541BF7"/>
    <w:rsid w:val="005427DF"/>
    <w:rsid w:val="00542A4D"/>
    <w:rsid w:val="00543146"/>
    <w:rsid w:val="0054362A"/>
    <w:rsid w:val="00543C48"/>
    <w:rsid w:val="0054415C"/>
    <w:rsid w:val="00544BB7"/>
    <w:rsid w:val="005451D4"/>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5A2"/>
    <w:rsid w:val="00563E7A"/>
    <w:rsid w:val="00564020"/>
    <w:rsid w:val="00564082"/>
    <w:rsid w:val="005649F4"/>
    <w:rsid w:val="00564B67"/>
    <w:rsid w:val="00565087"/>
    <w:rsid w:val="005654AC"/>
    <w:rsid w:val="00565983"/>
    <w:rsid w:val="00565B9C"/>
    <w:rsid w:val="00566418"/>
    <w:rsid w:val="0056657C"/>
    <w:rsid w:val="0056718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06A"/>
    <w:rsid w:val="005A12CB"/>
    <w:rsid w:val="005A131E"/>
    <w:rsid w:val="005A1360"/>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AF8"/>
    <w:rsid w:val="005B0B09"/>
    <w:rsid w:val="005B1384"/>
    <w:rsid w:val="005B148F"/>
    <w:rsid w:val="005B2790"/>
    <w:rsid w:val="005B2DF3"/>
    <w:rsid w:val="005B32F1"/>
    <w:rsid w:val="005B378A"/>
    <w:rsid w:val="005B3900"/>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1BE4"/>
    <w:rsid w:val="005C2357"/>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3C4D"/>
    <w:rsid w:val="005D4AE2"/>
    <w:rsid w:val="005D4E54"/>
    <w:rsid w:val="005D55CA"/>
    <w:rsid w:val="005D573E"/>
    <w:rsid w:val="005D57B4"/>
    <w:rsid w:val="005D5893"/>
    <w:rsid w:val="005D5E4A"/>
    <w:rsid w:val="005D5ED7"/>
    <w:rsid w:val="005D6429"/>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AF7"/>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865"/>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D0C"/>
    <w:rsid w:val="00634E66"/>
    <w:rsid w:val="0063552E"/>
    <w:rsid w:val="00635EB9"/>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4CC0"/>
    <w:rsid w:val="006450DD"/>
    <w:rsid w:val="00645196"/>
    <w:rsid w:val="00645291"/>
    <w:rsid w:val="00645FB1"/>
    <w:rsid w:val="006463D4"/>
    <w:rsid w:val="00646470"/>
    <w:rsid w:val="00646A56"/>
    <w:rsid w:val="00646CCA"/>
    <w:rsid w:val="00646F5F"/>
    <w:rsid w:val="0064747B"/>
    <w:rsid w:val="00647636"/>
    <w:rsid w:val="00647B2B"/>
    <w:rsid w:val="00647D0A"/>
    <w:rsid w:val="006514DA"/>
    <w:rsid w:val="006514E4"/>
    <w:rsid w:val="00651DEB"/>
    <w:rsid w:val="0065200E"/>
    <w:rsid w:val="00653650"/>
    <w:rsid w:val="00653937"/>
    <w:rsid w:val="00653FEC"/>
    <w:rsid w:val="0065406D"/>
    <w:rsid w:val="006543A5"/>
    <w:rsid w:val="006556A7"/>
    <w:rsid w:val="00655C46"/>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961"/>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82"/>
    <w:rsid w:val="006827FC"/>
    <w:rsid w:val="0068347C"/>
    <w:rsid w:val="006839BA"/>
    <w:rsid w:val="00683A8B"/>
    <w:rsid w:val="00683D57"/>
    <w:rsid w:val="00684029"/>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17C1"/>
    <w:rsid w:val="006928B4"/>
    <w:rsid w:val="00692F6A"/>
    <w:rsid w:val="00693517"/>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B2C"/>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D36"/>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21"/>
    <w:rsid w:val="006A7756"/>
    <w:rsid w:val="006A7918"/>
    <w:rsid w:val="006A7DA9"/>
    <w:rsid w:val="006A7E2D"/>
    <w:rsid w:val="006B03DA"/>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83"/>
    <w:rsid w:val="006C13AD"/>
    <w:rsid w:val="006C16BC"/>
    <w:rsid w:val="006C1C1D"/>
    <w:rsid w:val="006C250C"/>
    <w:rsid w:val="006C2811"/>
    <w:rsid w:val="006C3218"/>
    <w:rsid w:val="006C36BF"/>
    <w:rsid w:val="006C3A4F"/>
    <w:rsid w:val="006C3D1E"/>
    <w:rsid w:val="006C56C5"/>
    <w:rsid w:val="006C61BD"/>
    <w:rsid w:val="006C6570"/>
    <w:rsid w:val="006C694A"/>
    <w:rsid w:val="006C69EB"/>
    <w:rsid w:val="006C6F16"/>
    <w:rsid w:val="006C6FD2"/>
    <w:rsid w:val="006C7476"/>
    <w:rsid w:val="006C76AE"/>
    <w:rsid w:val="006C77D6"/>
    <w:rsid w:val="006C7F42"/>
    <w:rsid w:val="006C7FB9"/>
    <w:rsid w:val="006C7FCA"/>
    <w:rsid w:val="006D0447"/>
    <w:rsid w:val="006D04DD"/>
    <w:rsid w:val="006D052D"/>
    <w:rsid w:val="006D0627"/>
    <w:rsid w:val="006D0E0B"/>
    <w:rsid w:val="006D11B1"/>
    <w:rsid w:val="006D1BAD"/>
    <w:rsid w:val="006D220E"/>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2BDC"/>
    <w:rsid w:val="006F3FFE"/>
    <w:rsid w:val="006F489C"/>
    <w:rsid w:val="006F4EF4"/>
    <w:rsid w:val="006F5067"/>
    <w:rsid w:val="006F5078"/>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4"/>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17ECB"/>
    <w:rsid w:val="0072011D"/>
    <w:rsid w:val="00720178"/>
    <w:rsid w:val="00720799"/>
    <w:rsid w:val="00720C3D"/>
    <w:rsid w:val="00720F1E"/>
    <w:rsid w:val="00721036"/>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155"/>
    <w:rsid w:val="00726436"/>
    <w:rsid w:val="007268AD"/>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0D00"/>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64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E54"/>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AC8"/>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C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9E"/>
    <w:rsid w:val="007C13E9"/>
    <w:rsid w:val="007C1547"/>
    <w:rsid w:val="007C164B"/>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003"/>
    <w:rsid w:val="007D32D9"/>
    <w:rsid w:val="007D385C"/>
    <w:rsid w:val="007D386A"/>
    <w:rsid w:val="007D3C57"/>
    <w:rsid w:val="007D3DEB"/>
    <w:rsid w:val="007D3FE7"/>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2AF8"/>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2F83"/>
    <w:rsid w:val="008133B7"/>
    <w:rsid w:val="0081376F"/>
    <w:rsid w:val="00813A7A"/>
    <w:rsid w:val="008151DF"/>
    <w:rsid w:val="00815781"/>
    <w:rsid w:val="0081593A"/>
    <w:rsid w:val="00815946"/>
    <w:rsid w:val="00815E80"/>
    <w:rsid w:val="00815E99"/>
    <w:rsid w:val="00815F92"/>
    <w:rsid w:val="00816586"/>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46E9"/>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09D"/>
    <w:rsid w:val="00836CF0"/>
    <w:rsid w:val="008374AD"/>
    <w:rsid w:val="008378AE"/>
    <w:rsid w:val="0084046A"/>
    <w:rsid w:val="008405EA"/>
    <w:rsid w:val="008408DD"/>
    <w:rsid w:val="008408FB"/>
    <w:rsid w:val="008413A8"/>
    <w:rsid w:val="0084156E"/>
    <w:rsid w:val="0084156F"/>
    <w:rsid w:val="00841AF3"/>
    <w:rsid w:val="00841CE4"/>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B3E"/>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46A"/>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B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095"/>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2C6"/>
    <w:rsid w:val="008B2395"/>
    <w:rsid w:val="008B2527"/>
    <w:rsid w:val="008B26B5"/>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53"/>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AA"/>
    <w:rsid w:val="008C7CBC"/>
    <w:rsid w:val="008C7FFC"/>
    <w:rsid w:val="008D01DD"/>
    <w:rsid w:val="008D0A03"/>
    <w:rsid w:val="008D10BB"/>
    <w:rsid w:val="008D1323"/>
    <w:rsid w:val="008D20D6"/>
    <w:rsid w:val="008D2ABC"/>
    <w:rsid w:val="008D2B6E"/>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08A"/>
    <w:rsid w:val="008E019C"/>
    <w:rsid w:val="008E05C1"/>
    <w:rsid w:val="008E0734"/>
    <w:rsid w:val="008E09F8"/>
    <w:rsid w:val="008E10F4"/>
    <w:rsid w:val="008E111D"/>
    <w:rsid w:val="008E151F"/>
    <w:rsid w:val="008E1823"/>
    <w:rsid w:val="008E1DF2"/>
    <w:rsid w:val="008E1F97"/>
    <w:rsid w:val="008E2782"/>
    <w:rsid w:val="008E2B6F"/>
    <w:rsid w:val="008E3A45"/>
    <w:rsid w:val="008E3E57"/>
    <w:rsid w:val="008E3E6C"/>
    <w:rsid w:val="008E48AA"/>
    <w:rsid w:val="008E4C03"/>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0F5E"/>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018"/>
    <w:rsid w:val="008F740B"/>
    <w:rsid w:val="008F773A"/>
    <w:rsid w:val="009005BD"/>
    <w:rsid w:val="00900B14"/>
    <w:rsid w:val="00900BAA"/>
    <w:rsid w:val="00901623"/>
    <w:rsid w:val="00901B81"/>
    <w:rsid w:val="00901B8D"/>
    <w:rsid w:val="00901D44"/>
    <w:rsid w:val="00902983"/>
    <w:rsid w:val="00902B5A"/>
    <w:rsid w:val="00902BF9"/>
    <w:rsid w:val="00903383"/>
    <w:rsid w:val="0090358D"/>
    <w:rsid w:val="009037C5"/>
    <w:rsid w:val="00903F00"/>
    <w:rsid w:val="0090419C"/>
    <w:rsid w:val="009042CE"/>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CF0"/>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8F0"/>
    <w:rsid w:val="00935A11"/>
    <w:rsid w:val="00935E0F"/>
    <w:rsid w:val="0093741D"/>
    <w:rsid w:val="00937DC0"/>
    <w:rsid w:val="00940B9A"/>
    <w:rsid w:val="00940E3E"/>
    <w:rsid w:val="009419A9"/>
    <w:rsid w:val="00942051"/>
    <w:rsid w:val="00942431"/>
    <w:rsid w:val="009425B0"/>
    <w:rsid w:val="00942CDD"/>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1C1"/>
    <w:rsid w:val="009472A2"/>
    <w:rsid w:val="00947323"/>
    <w:rsid w:val="0094732F"/>
    <w:rsid w:val="00947542"/>
    <w:rsid w:val="009475B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32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004"/>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7B4"/>
    <w:rsid w:val="00986B93"/>
    <w:rsid w:val="00986D89"/>
    <w:rsid w:val="009877A7"/>
    <w:rsid w:val="00987954"/>
    <w:rsid w:val="00987D9C"/>
    <w:rsid w:val="0099053D"/>
    <w:rsid w:val="0099119C"/>
    <w:rsid w:val="0099189C"/>
    <w:rsid w:val="00991C2C"/>
    <w:rsid w:val="00991FD7"/>
    <w:rsid w:val="00992207"/>
    <w:rsid w:val="009923DA"/>
    <w:rsid w:val="0099259C"/>
    <w:rsid w:val="00993691"/>
    <w:rsid w:val="009938C4"/>
    <w:rsid w:val="00993D0A"/>
    <w:rsid w:val="00993DBF"/>
    <w:rsid w:val="009942DE"/>
    <w:rsid w:val="009944A5"/>
    <w:rsid w:val="00994E18"/>
    <w:rsid w:val="0099516F"/>
    <w:rsid w:val="00995456"/>
    <w:rsid w:val="009957C8"/>
    <w:rsid w:val="00995B8F"/>
    <w:rsid w:val="00995BF1"/>
    <w:rsid w:val="00995EEF"/>
    <w:rsid w:val="0099624D"/>
    <w:rsid w:val="00996279"/>
    <w:rsid w:val="0099654C"/>
    <w:rsid w:val="00996569"/>
    <w:rsid w:val="0099745B"/>
    <w:rsid w:val="00997652"/>
    <w:rsid w:val="0099794C"/>
    <w:rsid w:val="009979AC"/>
    <w:rsid w:val="00997DCF"/>
    <w:rsid w:val="009A071C"/>
    <w:rsid w:val="009A0A12"/>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B68"/>
    <w:rsid w:val="009B6F48"/>
    <w:rsid w:val="009C1463"/>
    <w:rsid w:val="009C18D5"/>
    <w:rsid w:val="009C1EF3"/>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AF7"/>
    <w:rsid w:val="009C6CF7"/>
    <w:rsid w:val="009C6E91"/>
    <w:rsid w:val="009C6F10"/>
    <w:rsid w:val="009C7244"/>
    <w:rsid w:val="009C729D"/>
    <w:rsid w:val="009C73AD"/>
    <w:rsid w:val="009C7849"/>
    <w:rsid w:val="009C7B1D"/>
    <w:rsid w:val="009C7CAD"/>
    <w:rsid w:val="009C7DFE"/>
    <w:rsid w:val="009D0478"/>
    <w:rsid w:val="009D0E66"/>
    <w:rsid w:val="009D0FE4"/>
    <w:rsid w:val="009D12FB"/>
    <w:rsid w:val="009D1851"/>
    <w:rsid w:val="009D1974"/>
    <w:rsid w:val="009D265E"/>
    <w:rsid w:val="009D362B"/>
    <w:rsid w:val="009D3D3D"/>
    <w:rsid w:val="009D42E5"/>
    <w:rsid w:val="009D453B"/>
    <w:rsid w:val="009D46E6"/>
    <w:rsid w:val="009D55F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367"/>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985"/>
    <w:rsid w:val="00A03B8A"/>
    <w:rsid w:val="00A0426E"/>
    <w:rsid w:val="00A0471E"/>
    <w:rsid w:val="00A05340"/>
    <w:rsid w:val="00A05672"/>
    <w:rsid w:val="00A057D6"/>
    <w:rsid w:val="00A05E9D"/>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3DE4"/>
    <w:rsid w:val="00A14197"/>
    <w:rsid w:val="00A145C3"/>
    <w:rsid w:val="00A14D1D"/>
    <w:rsid w:val="00A1504D"/>
    <w:rsid w:val="00A150EA"/>
    <w:rsid w:val="00A15513"/>
    <w:rsid w:val="00A15631"/>
    <w:rsid w:val="00A158B7"/>
    <w:rsid w:val="00A15B0B"/>
    <w:rsid w:val="00A16255"/>
    <w:rsid w:val="00A163C4"/>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27FD9"/>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478"/>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3DD"/>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5939"/>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829"/>
    <w:rsid w:val="00A669FC"/>
    <w:rsid w:val="00A66C4A"/>
    <w:rsid w:val="00A673FE"/>
    <w:rsid w:val="00A70046"/>
    <w:rsid w:val="00A70301"/>
    <w:rsid w:val="00A703A4"/>
    <w:rsid w:val="00A703D9"/>
    <w:rsid w:val="00A70451"/>
    <w:rsid w:val="00A70E16"/>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749"/>
    <w:rsid w:val="00A75965"/>
    <w:rsid w:val="00A75B74"/>
    <w:rsid w:val="00A75E2B"/>
    <w:rsid w:val="00A77520"/>
    <w:rsid w:val="00A7795B"/>
    <w:rsid w:val="00A80575"/>
    <w:rsid w:val="00A80D76"/>
    <w:rsid w:val="00A80DFE"/>
    <w:rsid w:val="00A817DD"/>
    <w:rsid w:val="00A81A22"/>
    <w:rsid w:val="00A81E9D"/>
    <w:rsid w:val="00A82086"/>
    <w:rsid w:val="00A825A9"/>
    <w:rsid w:val="00A82616"/>
    <w:rsid w:val="00A8279C"/>
    <w:rsid w:val="00A82A97"/>
    <w:rsid w:val="00A8317D"/>
    <w:rsid w:val="00A8325C"/>
    <w:rsid w:val="00A838E0"/>
    <w:rsid w:val="00A83EE0"/>
    <w:rsid w:val="00A83FF0"/>
    <w:rsid w:val="00A8413E"/>
    <w:rsid w:val="00A84373"/>
    <w:rsid w:val="00A849FC"/>
    <w:rsid w:val="00A84B57"/>
    <w:rsid w:val="00A84BAF"/>
    <w:rsid w:val="00A854E7"/>
    <w:rsid w:val="00A85C1A"/>
    <w:rsid w:val="00A86868"/>
    <w:rsid w:val="00A868C1"/>
    <w:rsid w:val="00A86E08"/>
    <w:rsid w:val="00A8738C"/>
    <w:rsid w:val="00A873ED"/>
    <w:rsid w:val="00A8775A"/>
    <w:rsid w:val="00A900D4"/>
    <w:rsid w:val="00A90260"/>
    <w:rsid w:val="00A908ED"/>
    <w:rsid w:val="00A90D05"/>
    <w:rsid w:val="00A9101E"/>
    <w:rsid w:val="00A9178F"/>
    <w:rsid w:val="00A9192E"/>
    <w:rsid w:val="00A91AF6"/>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256"/>
    <w:rsid w:val="00AA1600"/>
    <w:rsid w:val="00AA1D61"/>
    <w:rsid w:val="00AA1E0E"/>
    <w:rsid w:val="00AA1E67"/>
    <w:rsid w:val="00AA1F96"/>
    <w:rsid w:val="00AA2067"/>
    <w:rsid w:val="00AA211C"/>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2F4"/>
    <w:rsid w:val="00AB0AA8"/>
    <w:rsid w:val="00AB0AE7"/>
    <w:rsid w:val="00AB0B6B"/>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45F"/>
    <w:rsid w:val="00AF1509"/>
    <w:rsid w:val="00AF1537"/>
    <w:rsid w:val="00AF23BE"/>
    <w:rsid w:val="00AF23E1"/>
    <w:rsid w:val="00AF24A1"/>
    <w:rsid w:val="00AF27A1"/>
    <w:rsid w:val="00AF30B6"/>
    <w:rsid w:val="00AF3664"/>
    <w:rsid w:val="00AF392A"/>
    <w:rsid w:val="00AF39CF"/>
    <w:rsid w:val="00AF43ED"/>
    <w:rsid w:val="00AF4678"/>
    <w:rsid w:val="00AF4B7D"/>
    <w:rsid w:val="00AF5493"/>
    <w:rsid w:val="00AF54ED"/>
    <w:rsid w:val="00AF67E2"/>
    <w:rsid w:val="00AF7289"/>
    <w:rsid w:val="00AF7496"/>
    <w:rsid w:val="00AF7540"/>
    <w:rsid w:val="00AF770F"/>
    <w:rsid w:val="00AF7D0E"/>
    <w:rsid w:val="00AF7DFD"/>
    <w:rsid w:val="00B003F3"/>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28C"/>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1DC4"/>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A5"/>
    <w:rsid w:val="00B53FD3"/>
    <w:rsid w:val="00B540BB"/>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6D33"/>
    <w:rsid w:val="00B57153"/>
    <w:rsid w:val="00B57446"/>
    <w:rsid w:val="00B574BD"/>
    <w:rsid w:val="00B5773C"/>
    <w:rsid w:val="00B5795A"/>
    <w:rsid w:val="00B57AF6"/>
    <w:rsid w:val="00B6005E"/>
    <w:rsid w:val="00B6007E"/>
    <w:rsid w:val="00B60236"/>
    <w:rsid w:val="00B60417"/>
    <w:rsid w:val="00B6084A"/>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772"/>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63D"/>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39F"/>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3BE6"/>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0DAD"/>
    <w:rsid w:val="00BA1A12"/>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0B1F"/>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AF1"/>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08F"/>
    <w:rsid w:val="00BD3A47"/>
    <w:rsid w:val="00BD41FC"/>
    <w:rsid w:val="00BD4289"/>
    <w:rsid w:val="00BD48EE"/>
    <w:rsid w:val="00BD4C37"/>
    <w:rsid w:val="00BD5522"/>
    <w:rsid w:val="00BD5816"/>
    <w:rsid w:val="00BD5AAD"/>
    <w:rsid w:val="00BD6232"/>
    <w:rsid w:val="00BD6EB1"/>
    <w:rsid w:val="00BD72A6"/>
    <w:rsid w:val="00BD7494"/>
    <w:rsid w:val="00BD7CAE"/>
    <w:rsid w:val="00BD7D2A"/>
    <w:rsid w:val="00BD7DE5"/>
    <w:rsid w:val="00BE0057"/>
    <w:rsid w:val="00BE0186"/>
    <w:rsid w:val="00BE02ED"/>
    <w:rsid w:val="00BE030B"/>
    <w:rsid w:val="00BE03DA"/>
    <w:rsid w:val="00BE0428"/>
    <w:rsid w:val="00BE08D0"/>
    <w:rsid w:val="00BE0A98"/>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A4"/>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051"/>
    <w:rsid w:val="00C0595F"/>
    <w:rsid w:val="00C059D0"/>
    <w:rsid w:val="00C05B3C"/>
    <w:rsid w:val="00C05D7D"/>
    <w:rsid w:val="00C0662B"/>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2E8"/>
    <w:rsid w:val="00C1359E"/>
    <w:rsid w:val="00C139DE"/>
    <w:rsid w:val="00C13D42"/>
    <w:rsid w:val="00C1420D"/>
    <w:rsid w:val="00C1422A"/>
    <w:rsid w:val="00C1427B"/>
    <w:rsid w:val="00C14E37"/>
    <w:rsid w:val="00C155AE"/>
    <w:rsid w:val="00C15BB8"/>
    <w:rsid w:val="00C15D44"/>
    <w:rsid w:val="00C16EDF"/>
    <w:rsid w:val="00C17373"/>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113"/>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6A3"/>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4EE"/>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1F6"/>
    <w:rsid w:val="00C53CB6"/>
    <w:rsid w:val="00C53CDB"/>
    <w:rsid w:val="00C544B5"/>
    <w:rsid w:val="00C54964"/>
    <w:rsid w:val="00C54C5F"/>
    <w:rsid w:val="00C55081"/>
    <w:rsid w:val="00C554A3"/>
    <w:rsid w:val="00C55600"/>
    <w:rsid w:val="00C5617E"/>
    <w:rsid w:val="00C571B9"/>
    <w:rsid w:val="00C57380"/>
    <w:rsid w:val="00C57DFE"/>
    <w:rsid w:val="00C57E04"/>
    <w:rsid w:val="00C60041"/>
    <w:rsid w:val="00C60F4C"/>
    <w:rsid w:val="00C611A4"/>
    <w:rsid w:val="00C6258E"/>
    <w:rsid w:val="00C62A31"/>
    <w:rsid w:val="00C62F15"/>
    <w:rsid w:val="00C62FB2"/>
    <w:rsid w:val="00C6314F"/>
    <w:rsid w:val="00C63363"/>
    <w:rsid w:val="00C63B5C"/>
    <w:rsid w:val="00C63BAD"/>
    <w:rsid w:val="00C63C6D"/>
    <w:rsid w:val="00C63CFF"/>
    <w:rsid w:val="00C63D6A"/>
    <w:rsid w:val="00C63E7F"/>
    <w:rsid w:val="00C6413C"/>
    <w:rsid w:val="00C64A94"/>
    <w:rsid w:val="00C64B86"/>
    <w:rsid w:val="00C652C6"/>
    <w:rsid w:val="00C654FB"/>
    <w:rsid w:val="00C65ED3"/>
    <w:rsid w:val="00C66D50"/>
    <w:rsid w:val="00C66DD9"/>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536"/>
    <w:rsid w:val="00C73A1F"/>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55A"/>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0A2"/>
    <w:rsid w:val="00C97212"/>
    <w:rsid w:val="00C975C1"/>
    <w:rsid w:val="00C9771D"/>
    <w:rsid w:val="00C97B0C"/>
    <w:rsid w:val="00CA02B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4C5"/>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D7D63"/>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404"/>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47E"/>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6949"/>
    <w:rsid w:val="00D1717D"/>
    <w:rsid w:val="00D1734F"/>
    <w:rsid w:val="00D200CF"/>
    <w:rsid w:val="00D206A1"/>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640"/>
    <w:rsid w:val="00D27B19"/>
    <w:rsid w:val="00D27D79"/>
    <w:rsid w:val="00D27EC1"/>
    <w:rsid w:val="00D304E8"/>
    <w:rsid w:val="00D308A6"/>
    <w:rsid w:val="00D30A9A"/>
    <w:rsid w:val="00D30D42"/>
    <w:rsid w:val="00D30ECD"/>
    <w:rsid w:val="00D31B8C"/>
    <w:rsid w:val="00D322A6"/>
    <w:rsid w:val="00D32B64"/>
    <w:rsid w:val="00D32CAD"/>
    <w:rsid w:val="00D3339A"/>
    <w:rsid w:val="00D3340B"/>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47"/>
    <w:rsid w:val="00D37BF3"/>
    <w:rsid w:val="00D37CD0"/>
    <w:rsid w:val="00D40080"/>
    <w:rsid w:val="00D40301"/>
    <w:rsid w:val="00D40502"/>
    <w:rsid w:val="00D4099E"/>
    <w:rsid w:val="00D40B71"/>
    <w:rsid w:val="00D40E69"/>
    <w:rsid w:val="00D414AD"/>
    <w:rsid w:val="00D414BD"/>
    <w:rsid w:val="00D418E8"/>
    <w:rsid w:val="00D4268A"/>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111"/>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EBD"/>
    <w:rsid w:val="00D64F19"/>
    <w:rsid w:val="00D65C1D"/>
    <w:rsid w:val="00D65EFF"/>
    <w:rsid w:val="00D66E51"/>
    <w:rsid w:val="00D672CA"/>
    <w:rsid w:val="00D67601"/>
    <w:rsid w:val="00D679EF"/>
    <w:rsid w:val="00D701DD"/>
    <w:rsid w:val="00D70DA1"/>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EEF"/>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329"/>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B4A"/>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3F5F"/>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25"/>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27"/>
    <w:rsid w:val="00DC2F52"/>
    <w:rsid w:val="00DC3663"/>
    <w:rsid w:val="00DC36A6"/>
    <w:rsid w:val="00DC391B"/>
    <w:rsid w:val="00DC3AF2"/>
    <w:rsid w:val="00DC3F84"/>
    <w:rsid w:val="00DC4231"/>
    <w:rsid w:val="00DC47DC"/>
    <w:rsid w:val="00DC4D35"/>
    <w:rsid w:val="00DC4E88"/>
    <w:rsid w:val="00DC56F7"/>
    <w:rsid w:val="00DC5D8C"/>
    <w:rsid w:val="00DC6024"/>
    <w:rsid w:val="00DC6118"/>
    <w:rsid w:val="00DC61CB"/>
    <w:rsid w:val="00DC6682"/>
    <w:rsid w:val="00DC6F9C"/>
    <w:rsid w:val="00DC7379"/>
    <w:rsid w:val="00DC77E2"/>
    <w:rsid w:val="00DC7847"/>
    <w:rsid w:val="00DC7F67"/>
    <w:rsid w:val="00DD012D"/>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0C1"/>
    <w:rsid w:val="00DD36DA"/>
    <w:rsid w:val="00DD39F6"/>
    <w:rsid w:val="00DD3D3D"/>
    <w:rsid w:val="00DD3F1A"/>
    <w:rsid w:val="00DD418B"/>
    <w:rsid w:val="00DD42D4"/>
    <w:rsid w:val="00DD462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5EF0"/>
    <w:rsid w:val="00DE5F0F"/>
    <w:rsid w:val="00DE6116"/>
    <w:rsid w:val="00DE6FEA"/>
    <w:rsid w:val="00DE7728"/>
    <w:rsid w:val="00DE7766"/>
    <w:rsid w:val="00DE7E6D"/>
    <w:rsid w:val="00DF0481"/>
    <w:rsid w:val="00DF07C8"/>
    <w:rsid w:val="00DF0ADC"/>
    <w:rsid w:val="00DF0C4F"/>
    <w:rsid w:val="00DF0CA1"/>
    <w:rsid w:val="00DF0F52"/>
    <w:rsid w:val="00DF19AC"/>
    <w:rsid w:val="00DF1B5B"/>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2DB"/>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38E6"/>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858"/>
    <w:rsid w:val="00E21A42"/>
    <w:rsid w:val="00E22E7C"/>
    <w:rsid w:val="00E23013"/>
    <w:rsid w:val="00E231FF"/>
    <w:rsid w:val="00E232BD"/>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0D7"/>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3D"/>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598"/>
    <w:rsid w:val="00E618CD"/>
    <w:rsid w:val="00E61A31"/>
    <w:rsid w:val="00E61DB1"/>
    <w:rsid w:val="00E61F32"/>
    <w:rsid w:val="00E62649"/>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1A9"/>
    <w:rsid w:val="00E706BA"/>
    <w:rsid w:val="00E709A1"/>
    <w:rsid w:val="00E70D7A"/>
    <w:rsid w:val="00E710DD"/>
    <w:rsid w:val="00E718FD"/>
    <w:rsid w:val="00E71BE6"/>
    <w:rsid w:val="00E71EF0"/>
    <w:rsid w:val="00E729A1"/>
    <w:rsid w:val="00E72EFD"/>
    <w:rsid w:val="00E72F6D"/>
    <w:rsid w:val="00E73C79"/>
    <w:rsid w:val="00E73CD1"/>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2854"/>
    <w:rsid w:val="00E83224"/>
    <w:rsid w:val="00E83760"/>
    <w:rsid w:val="00E83CA1"/>
    <w:rsid w:val="00E84E26"/>
    <w:rsid w:val="00E85139"/>
    <w:rsid w:val="00E8517E"/>
    <w:rsid w:val="00E8528C"/>
    <w:rsid w:val="00E85572"/>
    <w:rsid w:val="00E85A76"/>
    <w:rsid w:val="00E85AE3"/>
    <w:rsid w:val="00E8622F"/>
    <w:rsid w:val="00E86CB1"/>
    <w:rsid w:val="00E86EC0"/>
    <w:rsid w:val="00E8714D"/>
    <w:rsid w:val="00E8742A"/>
    <w:rsid w:val="00E875BE"/>
    <w:rsid w:val="00E87D8A"/>
    <w:rsid w:val="00E9018C"/>
    <w:rsid w:val="00E90844"/>
    <w:rsid w:val="00E90897"/>
    <w:rsid w:val="00E90FE2"/>
    <w:rsid w:val="00E91119"/>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97CE6"/>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6D9"/>
    <w:rsid w:val="00EA687C"/>
    <w:rsid w:val="00EA68FE"/>
    <w:rsid w:val="00EA6B4D"/>
    <w:rsid w:val="00EA6B8E"/>
    <w:rsid w:val="00EA6C58"/>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C5B"/>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C7C"/>
    <w:rsid w:val="00ED3F1E"/>
    <w:rsid w:val="00ED3F81"/>
    <w:rsid w:val="00ED4BB1"/>
    <w:rsid w:val="00ED5776"/>
    <w:rsid w:val="00ED5987"/>
    <w:rsid w:val="00ED608F"/>
    <w:rsid w:val="00ED6128"/>
    <w:rsid w:val="00ED6278"/>
    <w:rsid w:val="00ED62B4"/>
    <w:rsid w:val="00ED6909"/>
    <w:rsid w:val="00ED6A4D"/>
    <w:rsid w:val="00ED7F86"/>
    <w:rsid w:val="00EE103A"/>
    <w:rsid w:val="00EE1B72"/>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549"/>
    <w:rsid w:val="00EF3D93"/>
    <w:rsid w:val="00EF43C5"/>
    <w:rsid w:val="00EF45CA"/>
    <w:rsid w:val="00EF4744"/>
    <w:rsid w:val="00EF5075"/>
    <w:rsid w:val="00EF517D"/>
    <w:rsid w:val="00EF5229"/>
    <w:rsid w:val="00EF64C3"/>
    <w:rsid w:val="00EF6598"/>
    <w:rsid w:val="00EF70A8"/>
    <w:rsid w:val="00EF70B5"/>
    <w:rsid w:val="00EF760B"/>
    <w:rsid w:val="00EF7729"/>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40B"/>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228"/>
    <w:rsid w:val="00F12D44"/>
    <w:rsid w:val="00F12F2A"/>
    <w:rsid w:val="00F13628"/>
    <w:rsid w:val="00F136AD"/>
    <w:rsid w:val="00F1398C"/>
    <w:rsid w:val="00F14784"/>
    <w:rsid w:val="00F1495C"/>
    <w:rsid w:val="00F149B2"/>
    <w:rsid w:val="00F14FCD"/>
    <w:rsid w:val="00F16015"/>
    <w:rsid w:val="00F162D8"/>
    <w:rsid w:val="00F16A2D"/>
    <w:rsid w:val="00F16ADF"/>
    <w:rsid w:val="00F16C35"/>
    <w:rsid w:val="00F16D08"/>
    <w:rsid w:val="00F16ED4"/>
    <w:rsid w:val="00F17103"/>
    <w:rsid w:val="00F1712E"/>
    <w:rsid w:val="00F17866"/>
    <w:rsid w:val="00F17D37"/>
    <w:rsid w:val="00F201C0"/>
    <w:rsid w:val="00F20910"/>
    <w:rsid w:val="00F20968"/>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48FC"/>
    <w:rsid w:val="00F253D6"/>
    <w:rsid w:val="00F2602C"/>
    <w:rsid w:val="00F260FE"/>
    <w:rsid w:val="00F2681C"/>
    <w:rsid w:val="00F26A92"/>
    <w:rsid w:val="00F270C8"/>
    <w:rsid w:val="00F278C0"/>
    <w:rsid w:val="00F27C04"/>
    <w:rsid w:val="00F27D47"/>
    <w:rsid w:val="00F27DF7"/>
    <w:rsid w:val="00F3000B"/>
    <w:rsid w:val="00F3006D"/>
    <w:rsid w:val="00F304E2"/>
    <w:rsid w:val="00F3124B"/>
    <w:rsid w:val="00F31440"/>
    <w:rsid w:val="00F324D2"/>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E4B"/>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246"/>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0CDB"/>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2E0"/>
    <w:rsid w:val="00F75509"/>
    <w:rsid w:val="00F759EB"/>
    <w:rsid w:val="00F765B6"/>
    <w:rsid w:val="00F768F1"/>
    <w:rsid w:val="00F76DB7"/>
    <w:rsid w:val="00F7730A"/>
    <w:rsid w:val="00F77502"/>
    <w:rsid w:val="00F77799"/>
    <w:rsid w:val="00F77B8A"/>
    <w:rsid w:val="00F803AD"/>
    <w:rsid w:val="00F81103"/>
    <w:rsid w:val="00F82609"/>
    <w:rsid w:val="00F82C54"/>
    <w:rsid w:val="00F83602"/>
    <w:rsid w:val="00F837A5"/>
    <w:rsid w:val="00F837C2"/>
    <w:rsid w:val="00F839C2"/>
    <w:rsid w:val="00F839D8"/>
    <w:rsid w:val="00F83E7A"/>
    <w:rsid w:val="00F83E86"/>
    <w:rsid w:val="00F84235"/>
    <w:rsid w:val="00F8476D"/>
    <w:rsid w:val="00F8493C"/>
    <w:rsid w:val="00F854AE"/>
    <w:rsid w:val="00F858E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096"/>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25A"/>
    <w:rsid w:val="00FA561D"/>
    <w:rsid w:val="00FA5718"/>
    <w:rsid w:val="00FA6877"/>
    <w:rsid w:val="00FA6FED"/>
    <w:rsid w:val="00FA7044"/>
    <w:rsid w:val="00FA716B"/>
    <w:rsid w:val="00FA72CF"/>
    <w:rsid w:val="00FA72E8"/>
    <w:rsid w:val="00FA746D"/>
    <w:rsid w:val="00FA7DD1"/>
    <w:rsid w:val="00FB179A"/>
    <w:rsid w:val="00FB1AE5"/>
    <w:rsid w:val="00FB1CCB"/>
    <w:rsid w:val="00FB20A1"/>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2A1F"/>
    <w:rsid w:val="00FC3C20"/>
    <w:rsid w:val="00FC3DEC"/>
    <w:rsid w:val="00FC3E28"/>
    <w:rsid w:val="00FC4027"/>
    <w:rsid w:val="00FC415C"/>
    <w:rsid w:val="00FC4E3B"/>
    <w:rsid w:val="00FC5155"/>
    <w:rsid w:val="00FC5317"/>
    <w:rsid w:val="00FC5555"/>
    <w:rsid w:val="00FC6956"/>
    <w:rsid w:val="00FC6BA9"/>
    <w:rsid w:val="00FC72E2"/>
    <w:rsid w:val="00FC75EB"/>
    <w:rsid w:val="00FC785F"/>
    <w:rsid w:val="00FC7AE6"/>
    <w:rsid w:val="00FC7DE0"/>
    <w:rsid w:val="00FD03E8"/>
    <w:rsid w:val="00FD0E46"/>
    <w:rsid w:val="00FD16F9"/>
    <w:rsid w:val="00FD1738"/>
    <w:rsid w:val="00FD17EC"/>
    <w:rsid w:val="00FD224F"/>
    <w:rsid w:val="00FD2673"/>
    <w:rsid w:val="00FD2EC8"/>
    <w:rsid w:val="00FD37C9"/>
    <w:rsid w:val="00FD4568"/>
    <w:rsid w:val="00FD4B4F"/>
    <w:rsid w:val="00FD6202"/>
    <w:rsid w:val="00FD6B0D"/>
    <w:rsid w:val="00FD6ED1"/>
    <w:rsid w:val="00FD6F64"/>
    <w:rsid w:val="00FD7041"/>
    <w:rsid w:val="00FD76E3"/>
    <w:rsid w:val="00FD79E0"/>
    <w:rsid w:val="00FE0400"/>
    <w:rsid w:val="00FE05B9"/>
    <w:rsid w:val="00FE0600"/>
    <w:rsid w:val="00FE07D3"/>
    <w:rsid w:val="00FE0A21"/>
    <w:rsid w:val="00FE0FB5"/>
    <w:rsid w:val="00FE115B"/>
    <w:rsid w:val="00FE18B7"/>
    <w:rsid w:val="00FE1CBD"/>
    <w:rsid w:val="00FE1D31"/>
    <w:rsid w:val="00FE1D68"/>
    <w:rsid w:val="00FE285A"/>
    <w:rsid w:val="00FE2AE9"/>
    <w:rsid w:val="00FE2BF3"/>
    <w:rsid w:val="00FE2D12"/>
    <w:rsid w:val="00FE322C"/>
    <w:rsid w:val="00FE3640"/>
    <w:rsid w:val="00FE37C7"/>
    <w:rsid w:val="00FE3F3F"/>
    <w:rsid w:val="00FE4F46"/>
    <w:rsid w:val="00FE50DB"/>
    <w:rsid w:val="00FE5F6E"/>
    <w:rsid w:val="00FE6425"/>
    <w:rsid w:val="00FE6446"/>
    <w:rsid w:val="00FE6541"/>
    <w:rsid w:val="00FE6AB7"/>
    <w:rsid w:val="00FE7049"/>
    <w:rsid w:val="00FE719D"/>
    <w:rsid w:val="00FE723F"/>
    <w:rsid w:val="00FE78F7"/>
    <w:rsid w:val="00FF047A"/>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B0B"/>
    <w:rsid w:val="00FF5E0B"/>
    <w:rsid w:val="00FF6748"/>
    <w:rsid w:val="00FF6840"/>
    <w:rsid w:val="00FF6BB7"/>
    <w:rsid w:val="00FF6FE2"/>
    <w:rsid w:val="00FF74E4"/>
    <w:rsid w:val="00FF7768"/>
    <w:rsid w:val="00FF7DFE"/>
    <w:rsid w:val="00FF7E6A"/>
    <w:rsid w:val="079C6D83"/>
    <w:rsid w:val="1BD2DC95"/>
    <w:rsid w:val="537CD8CD"/>
    <w:rsid w:val="6C76F16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38FCF5A6-F550-4DCA-9BDA-8E7827D1F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uiPriority w:val="9"/>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uiPriority w:val="9"/>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paragraph" w:customStyle="1" w:styleId="paragraph">
    <w:name w:val="paragraph"/>
    <w:basedOn w:val="Normal"/>
    <w:rsid w:val="00D3340B"/>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D3340B"/>
  </w:style>
  <w:style w:type="character" w:customStyle="1" w:styleId="eop">
    <w:name w:val="eop"/>
    <w:basedOn w:val="Standardskriftforavsnitt"/>
    <w:rsid w:val="00D3340B"/>
  </w:style>
  <w:style w:type="character" w:styleId="Omtale">
    <w:name w:val="Mention"/>
    <w:basedOn w:val="Standardskriftforavsnitt"/>
    <w:uiPriority w:val="99"/>
    <w:unhideWhenUsed/>
    <w:rsid w:val="006F2BD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anskaffelser.no/avtaler-og-regelverk/statens-standardavtaler-ssa/veileder-om-rettigheter-til-data-i-ssa-ene"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www.regjeringen.no/contentassets/6d8a14bb2cc3441ca17664124f73481c/mandat-omstillingskommisjonen.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4.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oecd.org/content/dam/oecd/en/publications/reports/2020/06/innovative-citizen-participation-and-new-democratic-institutions_11aa2baf/339306da-en.pdf"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12A5D776FB138D48B3C0CFF0271F3D84" ma:contentTypeVersion="21" ma:contentTypeDescription="Opprett et nytt dokument." ma:contentTypeScope="" ma:versionID="0989c05f54f6a69a61a1035e234d5132">
  <xsd:schema xmlns:xsd="http://www.w3.org/2001/XMLSchema" xmlns:xs="http://www.w3.org/2001/XMLSchema" xmlns:p="http://schemas.microsoft.com/office/2006/metadata/properties" xmlns:ns1="http://schemas.microsoft.com/sharepoint/v3" xmlns:ns2="ebea9b88-8e9b-4ac8-8418-25f5c5ad77b8" xmlns:ns3="793ad56b-b905-482f-99c7-e0ad214f35d2" targetNamespace="http://schemas.microsoft.com/office/2006/metadata/properties" ma:root="true" ma:fieldsID="afe5b1004f9efb90053d233edc5a204c" ns1:_="" ns2:_="" ns3:_="">
    <xsd:import namespace="http://schemas.microsoft.com/sharepoint/v3"/>
    <xsd:import namespace="ebea9b88-8e9b-4ac8-8418-25f5c5ad77b8"/>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bea9b88-8e9b-4ac8-8418-25f5c5ad77b8"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12abe8f2-664a-4fc1-8979-7151496b2819}" ma:internalName="TaxCatchAll" ma:showField="CatchAllData" ma:web="ebea9b88-8e9b-4ac8-8418-25f5c5ad77b8">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12abe8f2-664a-4fc1-8979-7151496b2819}" ma:internalName="TaxCatchAllLabel" ma:readOnly="true" ma:showField="CatchAllDataLabel" ma:web="ebea9b88-8e9b-4ac8-8418-25f5c5ad77b8">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element name="SharedWithUsers" ma:index="2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f2f49eccf7d24422907cdfb28d82571e xmlns="ebea9b88-8e9b-4ac8-8418-25f5c5ad77b8">
      <Terms xmlns="http://schemas.microsoft.com/office/infopath/2007/PartnerControls"/>
    </f2f49eccf7d24422907cdfb28d82571e>
    <l917ce326c5a48e1a29f6235eea1cd41 xmlns="ebea9b88-8e9b-4ac8-8418-25f5c5ad77b8">
      <Terms xmlns="http://schemas.microsoft.com/office/infopath/2007/PartnerControls"/>
    </l917ce326c5a48e1a29f6235eea1cd41>
    <ofdc76af098e4c7f98490d5710fce5b2 xmlns="ebea9b88-8e9b-4ac8-8418-25f5c5ad77b8">
      <Terms xmlns="http://schemas.microsoft.com/office/infopath/2007/PartnerControls"/>
    </ofdc76af098e4c7f98490d5710fce5b2>
    <DssArchivable xmlns="793ad56b-b905-482f-99c7-e0ad214f35d2">Ikke satt</DssArchivable>
    <TaxCatchAll xmlns="ebea9b88-8e9b-4ac8-8418-25f5c5ad77b8"/>
    <URL xmlns="http://schemas.microsoft.com/sharepoint/v3">
      <Url xsi:nil="true"/>
      <Description xsi:nil="true"/>
    </URL>
    <DssDokumenttypeChoice xmlns="ebea9b88-8e9b-4ac8-8418-25f5c5ad77b8" xsi:nil="true"/>
    <DssWebsakRef xmlns="793ad56b-b905-482f-99c7-e0ad214f35d2" xsi:nil="true"/>
    <DssFremhevet xmlns="ebea9b88-8e9b-4ac8-8418-25f5c5ad77b8">false</DssFremhevet>
    <ec4548291c174201804f8d6e346b5e78 xmlns="ebea9b88-8e9b-4ac8-8418-25f5c5ad77b8">
      <Terms xmlns="http://schemas.microsoft.com/office/infopath/2007/PartnerControls"/>
    </ec4548291c174201804f8d6e346b5e78>
    <DssNotater xmlns="ebea9b88-8e9b-4ac8-8418-25f5c5ad77b8" xsi:nil="true"/>
    <ja062c7924ed4f31b584a4220ff29390 xmlns="ebea9b88-8e9b-4ac8-8418-25f5c5ad77b8">
      <Terms xmlns="http://schemas.microsoft.com/office/infopath/2007/PartnerControls"/>
    </ja062c7924ed4f31b584a4220ff29390>
    <SharedWithUsers xmlns="ebea9b88-8e9b-4ac8-8418-25f5c5ad77b8">
      <UserInfo>
        <DisplayName>Amund.Holmsen@fin.dep.no</DisplayName>
        <AccountId>39</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D41E43-65E9-458F-A093-66BC4EC431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bea9b88-8e9b-4ac8-8418-25f5c5ad77b8"/>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FA7473-20AE-4A4F-BAE4-409833992527}">
  <ds:schemaRefs>
    <ds:schemaRef ds:uri="http://schemas.microsoft.com/office/2006/metadata/properties"/>
    <ds:schemaRef ds:uri="http://schemas.microsoft.com/office/infopath/2007/PartnerControls"/>
    <ds:schemaRef ds:uri="http://schemas.microsoft.com/sharepoint/v3"/>
    <ds:schemaRef ds:uri="ebea9b88-8e9b-4ac8-8418-25f5c5ad77b8"/>
    <ds:schemaRef ds:uri="793ad56b-b905-482f-99c7-e0ad214f35d2"/>
  </ds:schemaRefs>
</ds:datastoreItem>
</file>

<file path=customXml/itemProps3.xml><?xml version="1.0" encoding="utf-8"?>
<ds:datastoreItem xmlns:ds="http://schemas.openxmlformats.org/officeDocument/2006/customXml" ds:itemID="{A98A5E29-E2FC-47E1-8775-92656230920D}">
  <ds:schemaRefs>
    <ds:schemaRef ds:uri="http://schemas.openxmlformats.org/officeDocument/2006/bibliography"/>
  </ds:schemaRefs>
</ds:datastoreItem>
</file>

<file path=customXml/itemProps4.xml><?xml version="1.0" encoding="utf-8"?>
<ds:datastoreItem xmlns:ds="http://schemas.openxmlformats.org/officeDocument/2006/customXml" ds:itemID="{13B10D82-1FE1-4FBC-82BF-28407F89EA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1810</Words>
  <Characters>11010</Characters>
  <Application>Microsoft Office Word</Application>
  <DocSecurity>0</DocSecurity>
  <Lines>297</Lines>
  <Paragraphs>150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12670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Frode Alexander Igesund</dc:creator>
  <cp:keywords/>
  <cp:lastModifiedBy>Frode Alexander Igesund</cp:lastModifiedBy>
  <cp:revision>3</cp:revision>
  <dcterms:created xsi:type="dcterms:W3CDTF">2026-07-31T12:01:00Z</dcterms:created>
  <dcterms:modified xsi:type="dcterms:W3CDTF">2026-07-31T12:02:00Z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0x0101002C1B27F07ED111E5A8370800200C9A6601010012A5D776FB138D48B3C0CFF0271F3D84</vt:lpwstr>
  </property>
  <property fmtid="{D5CDD505-2E9C-101B-9397-08002B2CF9AE}" pid="3" name="DssEmneord">
    <vt:lpwstr/>
  </property>
  <property fmtid="{D5CDD505-2E9C-101B-9397-08002B2CF9AE}" pid="4" name="DssFunksjon">
    <vt:lpwstr/>
  </property>
  <property fmtid="{D5CDD505-2E9C-101B-9397-08002B2CF9AE}" pid="5" name="DssAvdeling">
    <vt:lpwstr/>
  </property>
  <property fmtid="{D5CDD505-2E9C-101B-9397-08002B2CF9AE}" pid="6" name="DssDepartement">
    <vt:lpwstr/>
  </property>
  <property fmtid="{D5CDD505-2E9C-101B-9397-08002B2CF9AE}" pid="7" name="DssRomtype">
    <vt:lpwstr/>
  </property>
  <property fmtid="{D5CDD505-2E9C-101B-9397-08002B2CF9AE}" pid="8" name="MSIP_Label_b22f7043-6caf-4431-9109-8eff758a1d8b_Enabled">
    <vt:lpwstr>true</vt:lpwstr>
  </property>
  <property fmtid="{D5CDD505-2E9C-101B-9397-08002B2CF9AE}" pid="9" name="MSIP_Label_b22f7043-6caf-4431-9109-8eff758a1d8b_SetDate">
    <vt:lpwstr>2026-06-23T08:02:19Z</vt:lpwstr>
  </property>
  <property fmtid="{D5CDD505-2E9C-101B-9397-08002B2CF9AE}" pid="10" name="MSIP_Label_b22f7043-6caf-4431-9109-8eff758a1d8b_Method">
    <vt:lpwstr>Standard</vt:lpwstr>
  </property>
  <property fmtid="{D5CDD505-2E9C-101B-9397-08002B2CF9AE}" pid="11" name="MSIP_Label_b22f7043-6caf-4431-9109-8eff758a1d8b_Name">
    <vt:lpwstr>Intern (DSS)</vt:lpwstr>
  </property>
  <property fmtid="{D5CDD505-2E9C-101B-9397-08002B2CF9AE}" pid="12" name="MSIP_Label_b22f7043-6caf-4431-9109-8eff758a1d8b_SiteId">
    <vt:lpwstr>f696e186-1c3b-44cd-bf76-5ace0e7007bd</vt:lpwstr>
  </property>
  <property fmtid="{D5CDD505-2E9C-101B-9397-08002B2CF9AE}" pid="13" name="MSIP_Label_b22f7043-6caf-4431-9109-8eff758a1d8b_ActionId">
    <vt:lpwstr>c2318f8d-16df-4beb-a1cd-d8bd3e969f4c</vt:lpwstr>
  </property>
  <property fmtid="{D5CDD505-2E9C-101B-9397-08002B2CF9AE}" pid="14" name="MSIP_Label_b22f7043-6caf-4431-9109-8eff758a1d8b_ContentBits">
    <vt:lpwstr>0</vt:lpwstr>
  </property>
  <property fmtid="{D5CDD505-2E9C-101B-9397-08002B2CF9AE}" pid="15" name="MSIP_Label_b22f7043-6caf-4431-9109-8eff758a1d8b_Tag">
    <vt:lpwstr>10, 3, 0, 1</vt:lpwstr>
  </property>
</Properties>
</file>